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spacing w:before="4"/>
        <w:rPr>
          <w:rFonts w:ascii="Times New Roman"/>
          <w:b w:val="0"/>
          <w:sz w:val="19"/>
        </w:rPr>
      </w:pPr>
    </w:p>
    <w:p>
      <w:pPr>
        <w:pStyle w:val="BodyText"/>
        <w:ind w:left="5374"/>
        <w:rPr>
          <w:rFonts w:ascii="Times New Roman"/>
          <w:b w:val="0"/>
          <w:sz w:val="20"/>
        </w:rPr>
      </w:pPr>
      <w:r>
        <w:rPr>
          <w:rFonts w:ascii="Times New Roman"/>
          <w:b w:val="0"/>
          <w:sz w:val="20"/>
        </w:rPr>
        <mc:AlternateContent>
          <mc:Choice Requires="wps">
            <w:drawing>
              <wp:inline distT="0" distB="0" distL="0" distR="0">
                <wp:extent cx="3159760" cy="836930"/>
                <wp:effectExtent l="0" t="0" r="0" b="1269"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3159760" cy="836930"/>
                          <a:chExt cx="3159760" cy="83693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0" y="0"/>
                            <a:ext cx="3159760" cy="836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9760" h="836930">
                                <a:moveTo>
                                  <a:pt x="315925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36676"/>
                                </a:lnTo>
                                <a:lnTo>
                                  <a:pt x="3159252" y="836676"/>
                                </a:lnTo>
                                <a:lnTo>
                                  <a:pt x="3159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50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Graphic 3"/>
                        <wps:cNvSpPr/>
                        <wps:spPr>
                          <a:xfrm>
                            <a:off x="41148" y="4572"/>
                            <a:ext cx="3063240" cy="795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63240" h="795655">
                                <a:moveTo>
                                  <a:pt x="30632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95527"/>
                                </a:lnTo>
                                <a:lnTo>
                                  <a:pt x="3063239" y="795527"/>
                                </a:lnTo>
                                <a:lnTo>
                                  <a:pt x="30632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75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59435" y="73152"/>
                            <a:ext cx="3063240" cy="759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63240" h="759460">
                                <a:moveTo>
                                  <a:pt x="30632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58951"/>
                                </a:lnTo>
                                <a:lnTo>
                                  <a:pt x="3063240" y="758951"/>
                                </a:lnTo>
                                <a:lnTo>
                                  <a:pt x="30632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75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48.8pt;height:65.9pt;mso-position-horizontal-relative:char;mso-position-vertical-relative:line" id="docshapegroup1" coordorigin="0,0" coordsize="4976,1318">
                <v:rect style="position:absolute;left:0;top:0;width:4976;height:1318" id="docshape2" filled="true" fillcolor="#231f20" stroked="false">
                  <v:fill opacity="32768f" type="solid"/>
                </v:rect>
                <v:rect style="position:absolute;left:64;top:7;width:4824;height:1253" id="docshape3" filled="true" fillcolor="#ffffff" stroked="false">
                  <v:fill opacity="49152f" type="solid"/>
                </v:rect>
                <v:rect style="position:absolute;left:93;top:115;width:4824;height:1196" id="docshape4" filled="true" fillcolor="#231f20" stroked="false">
                  <v:fill opacity="49152f" type="solid"/>
                </v:rect>
              </v:group>
            </w:pict>
          </mc:Fallback>
        </mc:AlternateContent>
      </w:r>
      <w:r>
        <w:rPr>
          <w:rFonts w:ascii="Times New Roman"/>
          <w:b w:val="0"/>
          <w:sz w:val="20"/>
        </w:rPr>
      </w:r>
    </w:p>
    <w:p>
      <w:pPr>
        <w:spacing w:before="0"/>
        <w:ind w:left="5350" w:right="0" w:firstLine="0"/>
        <w:jc w:val="left"/>
        <w:rPr>
          <w:b/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479296">
                <wp:simplePos x="0" y="0"/>
                <wp:positionH relativeFrom="page">
                  <wp:posOffset>3828416</wp:posOffset>
                </wp:positionH>
                <wp:positionV relativeFrom="paragraph">
                  <wp:posOffset>-846796</wp:posOffset>
                </wp:positionV>
                <wp:extent cx="2937510" cy="826769"/>
                <wp:effectExtent l="0" t="0" r="0" b="0"/>
                <wp:wrapNone/>
                <wp:docPr id="5" name="Textbox 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" name="Textbox 5"/>
                      <wps:cNvSpPr txBox="1"/>
                      <wps:spPr>
                        <a:xfrm>
                          <a:off x="0" y="0"/>
                          <a:ext cx="2937510" cy="82676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84" w:lineRule="auto" w:before="127"/>
                              <w:ind w:left="0" w:right="0" w:firstLine="815"/>
                              <w:jc w:val="left"/>
                              <w:rPr>
                                <w:rFonts w:ascii="Verdana"/>
                                <w:b/>
                                <w:sz w:val="42"/>
                              </w:rPr>
                            </w:pP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4"/>
                                <w:w w:val="115"/>
                                <w:sz w:val="60"/>
                              </w:rPr>
                              <w:t>P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4"/>
                                <w:w w:val="115"/>
                                <w:sz w:val="42"/>
                              </w:rPr>
                              <w:t>hosPhate 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7"/>
                                <w:w w:val="120"/>
                                <w:sz w:val="60"/>
                              </w:rPr>
                              <w:t>P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7"/>
                                <w:w w:val="120"/>
                                <w:sz w:val="42"/>
                              </w:rPr>
                              <w:t>roject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-1"/>
                                <w:w w:val="120"/>
                                <w:sz w:val="42"/>
                              </w:rPr>
                              <w:t> 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3"/>
                                <w:w w:val="120"/>
                                <w:sz w:val="60"/>
                              </w:rPr>
                              <w:t>P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3"/>
                                <w:w w:val="120"/>
                                <w:sz w:val="42"/>
                              </w:rPr>
                              <w:t>rofile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margin-left:301.450104pt;margin-top:-66.676903pt;width:231.3pt;height:65.1pt;mso-position-horizontal-relative:page;mso-position-vertical-relative:paragraph;z-index:-15837184" type="#_x0000_t202" id="docshape5" filled="false" stroked="false">
                <v:textbox inset="0,0,0,0">
                  <w:txbxContent>
                    <w:p>
                      <w:pPr>
                        <w:spacing w:line="184" w:lineRule="auto" w:before="127"/>
                        <w:ind w:left="0" w:right="0" w:firstLine="815"/>
                        <w:jc w:val="left"/>
                        <w:rPr>
                          <w:rFonts w:ascii="Verdana"/>
                          <w:b/>
                          <w:sz w:val="42"/>
                        </w:rPr>
                      </w:pPr>
                      <w:r>
                        <w:rPr>
                          <w:rFonts w:ascii="Verdana"/>
                          <w:b/>
                          <w:color w:val="0072BC"/>
                          <w:spacing w:val="14"/>
                          <w:w w:val="115"/>
                          <w:sz w:val="60"/>
                        </w:rPr>
                        <w:t>P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14"/>
                          <w:w w:val="115"/>
                          <w:sz w:val="42"/>
                        </w:rPr>
                        <w:t>hosPhate 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17"/>
                          <w:w w:val="120"/>
                          <w:sz w:val="60"/>
                        </w:rPr>
                        <w:t>P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17"/>
                          <w:w w:val="120"/>
                          <w:sz w:val="42"/>
                        </w:rPr>
                        <w:t>roject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-1"/>
                          <w:w w:val="120"/>
                          <w:sz w:val="42"/>
                        </w:rPr>
                        <w:t> 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13"/>
                          <w:w w:val="120"/>
                          <w:sz w:val="60"/>
                        </w:rPr>
                        <w:t>P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13"/>
                          <w:w w:val="120"/>
                          <w:sz w:val="42"/>
                        </w:rPr>
                        <w:t>rofile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w:drawing>
          <wp:anchor distT="0" distB="0" distL="0" distR="0" allowOverlap="1" layoutInCell="1" locked="0" behindDoc="0" simplePos="0" relativeHeight="15730688">
            <wp:simplePos x="0" y="0"/>
            <wp:positionH relativeFrom="page">
              <wp:posOffset>407327</wp:posOffset>
            </wp:positionH>
            <wp:positionV relativeFrom="paragraph">
              <wp:posOffset>-995794</wp:posOffset>
            </wp:positionV>
            <wp:extent cx="2219319" cy="1405786"/>
            <wp:effectExtent l="0" t="0" r="0" b="0"/>
            <wp:wrapNone/>
            <wp:docPr id="6" name="Image 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" name="Image 6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9319" cy="14057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0072BC"/>
          <w:sz w:val="28"/>
        </w:rPr>
        <w:t>Phosphate</w:t>
      </w:r>
      <w:r>
        <w:rPr>
          <w:b/>
          <w:color w:val="0072BC"/>
          <w:spacing w:val="18"/>
          <w:sz w:val="28"/>
        </w:rPr>
        <w:t> </w:t>
      </w:r>
      <w:r>
        <w:rPr>
          <w:b/>
          <w:color w:val="0072BC"/>
          <w:sz w:val="28"/>
        </w:rPr>
        <w:t>Beneficiation</w:t>
      </w:r>
      <w:r>
        <w:rPr>
          <w:b/>
          <w:color w:val="0072BC"/>
          <w:spacing w:val="18"/>
          <w:sz w:val="28"/>
        </w:rPr>
        <w:t> </w:t>
      </w:r>
      <w:r>
        <w:rPr>
          <w:b/>
          <w:color w:val="0072BC"/>
          <w:sz w:val="28"/>
        </w:rPr>
        <w:t>Plant</w:t>
      </w:r>
      <w:r>
        <w:rPr>
          <w:b/>
          <w:color w:val="0072BC"/>
          <w:spacing w:val="19"/>
          <w:sz w:val="28"/>
        </w:rPr>
        <w:t> </w:t>
      </w:r>
      <w:r>
        <w:rPr>
          <w:b/>
          <w:color w:val="0072BC"/>
          <w:sz w:val="28"/>
        </w:rPr>
        <w:t>-</w:t>
      </w:r>
      <w:r>
        <w:rPr>
          <w:b/>
          <w:color w:val="0072BC"/>
          <w:spacing w:val="4"/>
          <w:sz w:val="28"/>
        </w:rPr>
        <w:t> </w:t>
      </w:r>
      <w:r>
        <w:rPr>
          <w:b/>
          <w:color w:val="0072BC"/>
          <w:sz w:val="28"/>
        </w:rPr>
        <w:t>Vernal,</w:t>
      </w:r>
      <w:r>
        <w:rPr>
          <w:b/>
          <w:color w:val="0072BC"/>
          <w:spacing w:val="18"/>
          <w:sz w:val="28"/>
        </w:rPr>
        <w:t> </w:t>
      </w:r>
      <w:r>
        <w:rPr>
          <w:b/>
          <w:color w:val="0072BC"/>
          <w:spacing w:val="-7"/>
          <w:sz w:val="28"/>
        </w:rPr>
        <w:t>UT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39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2240" w:h="15840"/>
          <w:pgMar w:top="220" w:bottom="0" w:left="480" w:right="480"/>
        </w:sectPr>
      </w:pPr>
    </w:p>
    <w:p>
      <w:pPr>
        <w:pStyle w:val="Heading1"/>
        <w:spacing w:before="91"/>
      </w:pPr>
      <w:r>
        <w:rPr>
          <w:color w:val="0072BC"/>
          <w:w w:val="110"/>
        </w:rPr>
        <w:t>Situation</w:t>
      </w:r>
      <w:r>
        <w:rPr>
          <w:color w:val="0072BC"/>
          <w:spacing w:val="29"/>
          <w:w w:val="150"/>
        </w:rPr>
        <w:t> </w:t>
      </w:r>
      <w:r>
        <w:rPr>
          <w:color w:val="0072BC"/>
          <w:spacing w:val="-2"/>
          <w:w w:val="110"/>
        </w:rPr>
        <w:t>Outline</w:t>
      </w:r>
    </w:p>
    <w:p>
      <w:pPr>
        <w:pStyle w:val="BodyText"/>
        <w:spacing w:line="235" w:lineRule="auto" w:before="43"/>
        <w:ind w:left="100" w:right="137"/>
      </w:pPr>
      <w:r>
        <w:rPr>
          <w:color w:val="231F20"/>
          <w:w w:val="105"/>
        </w:rPr>
        <w:t>A phosphate beneficiation plant in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Vernal Utah is using</w:t>
      </w:r>
      <w:r>
        <w:rPr>
          <w:color w:val="231F20"/>
          <w:spacing w:val="-15"/>
          <w:w w:val="105"/>
        </w:rPr>
        <w:t> </w:t>
      </w:r>
      <w:r>
        <w:rPr>
          <w:color w:val="231F20"/>
          <w:w w:val="105"/>
        </w:rPr>
        <w:t>Prompt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Gamma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Neutron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Activation</w:t>
      </w:r>
      <w:r>
        <w:rPr>
          <w:color w:val="231F20"/>
          <w:spacing w:val="-15"/>
          <w:w w:val="105"/>
        </w:rPr>
        <w:t> </w:t>
      </w:r>
      <w:r>
        <w:rPr>
          <w:color w:val="231F20"/>
          <w:w w:val="105"/>
        </w:rPr>
        <w:t>Analysis (PGNAA) technology to analyze their entire incoming feed slurry stream and final product.</w:t>
      </w:r>
    </w:p>
    <w:p>
      <w:pPr>
        <w:pStyle w:val="BodyText"/>
        <w:spacing w:line="235" w:lineRule="auto" w:before="3"/>
        <w:ind w:left="100"/>
      </w:pPr>
      <w:r>
        <w:rPr>
          <w:color w:val="231F20"/>
          <w:w w:val="105"/>
        </w:rPr>
        <w:t>This allows them to adjust the flotation circuits in near real time to optimize the plant output.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The plant</w:t>
      </w:r>
      <w:r>
        <w:rPr>
          <w:color w:val="231F20"/>
          <w:spacing w:val="-15"/>
          <w:w w:val="105"/>
        </w:rPr>
        <w:t> </w:t>
      </w:r>
      <w:r>
        <w:rPr>
          <w:color w:val="231F20"/>
          <w:w w:val="105"/>
        </w:rPr>
        <w:t>has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gained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greatly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improved</w:t>
      </w:r>
      <w:r>
        <w:rPr>
          <w:color w:val="231F20"/>
          <w:spacing w:val="-15"/>
          <w:w w:val="105"/>
        </w:rPr>
        <w:t> </w:t>
      </w:r>
      <w:r>
        <w:rPr>
          <w:color w:val="231F20"/>
          <w:w w:val="105"/>
        </w:rPr>
        <w:t>visibility/control and has reduced product variability for improved profitability and product quality.</w:t>
      </w:r>
    </w:p>
    <w:p>
      <w:pPr>
        <w:pStyle w:val="Heading1"/>
        <w:spacing w:before="289"/>
        <w:ind w:left="105"/>
      </w:pPr>
      <w:r>
        <w:rPr>
          <w:color w:val="0072BC"/>
          <w:w w:val="105"/>
        </w:rPr>
        <w:t>Before</w:t>
      </w:r>
      <w:r>
        <w:rPr>
          <w:color w:val="0072BC"/>
          <w:spacing w:val="25"/>
          <w:w w:val="150"/>
        </w:rPr>
        <w:t> </w:t>
      </w:r>
      <w:r>
        <w:rPr>
          <w:color w:val="0072BC"/>
          <w:spacing w:val="-2"/>
          <w:w w:val="105"/>
        </w:rPr>
        <w:t>Analyzers</w:t>
      </w:r>
    </w:p>
    <w:p>
      <w:pPr>
        <w:pStyle w:val="BodyText"/>
        <w:spacing w:line="235" w:lineRule="auto" w:before="83"/>
        <w:ind w:left="105" w:right="137"/>
      </w:pPr>
      <w:r>
        <w:rPr>
          <w:color w:val="231F20"/>
          <w:w w:val="105"/>
        </w:rPr>
        <w:t>The plant had gained visibility of their process using</w:t>
      </w:r>
      <w:r>
        <w:rPr>
          <w:color w:val="231F20"/>
          <w:spacing w:val="-15"/>
          <w:w w:val="105"/>
        </w:rPr>
        <w:t> </w:t>
      </w:r>
      <w:r>
        <w:rPr>
          <w:color w:val="231F20"/>
          <w:w w:val="105"/>
        </w:rPr>
        <w:t>physical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samples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analyzed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in</w:t>
      </w:r>
      <w:r>
        <w:rPr>
          <w:color w:val="231F20"/>
          <w:spacing w:val="-15"/>
          <w:w w:val="105"/>
        </w:rPr>
        <w:t> </w:t>
      </w:r>
      <w:r>
        <w:rPr>
          <w:color w:val="231F20"/>
          <w:w w:val="105"/>
        </w:rPr>
        <w:t>their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laboratory. However, the time for sample acquisition, </w:t>
      </w:r>
      <w:r>
        <w:rPr>
          <w:color w:val="231F20"/>
          <w:spacing w:val="-2"/>
          <w:w w:val="105"/>
        </w:rPr>
        <w:t>preperation,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and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wait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time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for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the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lab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results</w:t>
      </w:r>
      <w:r>
        <w:rPr>
          <w:color w:val="231F20"/>
          <w:spacing w:val="-8"/>
          <w:w w:val="105"/>
        </w:rPr>
        <w:t> </w:t>
      </w:r>
      <w:r>
        <w:rPr>
          <w:color w:val="231F20"/>
          <w:spacing w:val="-2"/>
          <w:w w:val="105"/>
        </w:rPr>
        <w:t>varied </w:t>
      </w:r>
      <w:r>
        <w:rPr>
          <w:color w:val="231F20"/>
          <w:w w:val="105"/>
        </w:rPr>
        <w:t>from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4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to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12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hours.</w:t>
      </w:r>
      <w:r>
        <w:rPr>
          <w:color w:val="231F20"/>
          <w:spacing w:val="-12"/>
          <w:w w:val="105"/>
        </w:rPr>
        <w:t> </w:t>
      </w:r>
      <w:r>
        <w:rPr>
          <w:color w:val="231F20"/>
          <w:w w:val="105"/>
        </w:rPr>
        <w:t>This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delay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caused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difficulties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in continuous feed forward process control.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By the time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the lab analysis was available, the material could already be processed through their circuits and be well on its way to the processing plant.</w:t>
      </w:r>
    </w:p>
    <w:p>
      <w:pPr>
        <w:pStyle w:val="BodyText"/>
        <w:spacing w:before="3"/>
      </w:pPr>
    </w:p>
    <w:p>
      <w:pPr>
        <w:pStyle w:val="BodyText"/>
        <w:spacing w:line="235" w:lineRule="auto"/>
        <w:ind w:left="105"/>
      </w:pPr>
      <w:r>
        <w:rPr>
          <w:color w:val="231F20"/>
          <w:spacing w:val="-2"/>
          <w:w w:val="105"/>
        </w:rPr>
        <w:t>It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became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apparent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that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greater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control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and</w:t>
      </w:r>
      <w:r>
        <w:rPr>
          <w:color w:val="231F20"/>
          <w:spacing w:val="-7"/>
          <w:w w:val="105"/>
        </w:rPr>
        <w:t> </w:t>
      </w:r>
      <w:r>
        <w:rPr>
          <w:color w:val="231F20"/>
          <w:spacing w:val="-2"/>
          <w:w w:val="105"/>
        </w:rPr>
        <w:t>benefits </w:t>
      </w:r>
      <w:r>
        <w:rPr>
          <w:color w:val="231F20"/>
          <w:w w:val="105"/>
        </w:rPr>
        <w:t>could be achieved by continuously measuring 100% of the material being processed. Subsequently, an order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was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placed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with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SABIA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for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two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on-line</w:t>
      </w:r>
      <w:r>
        <w:rPr>
          <w:color w:val="231F20"/>
          <w:spacing w:val="-7"/>
          <w:w w:val="105"/>
        </w:rPr>
        <w:t> </w:t>
      </w:r>
      <w:r>
        <w:rPr>
          <w:color w:val="231F20"/>
          <w:w w:val="105"/>
        </w:rPr>
        <w:t>PGNAA slurry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analyzers,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one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for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the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incoming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feed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material and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one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for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the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final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product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(see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process</w:t>
      </w:r>
      <w:r>
        <w:rPr>
          <w:color w:val="231F20"/>
          <w:spacing w:val="-9"/>
          <w:w w:val="105"/>
        </w:rPr>
        <w:t> </w:t>
      </w:r>
      <w:r>
        <w:rPr>
          <w:color w:val="231F20"/>
          <w:w w:val="105"/>
        </w:rPr>
        <w:t>schematic on back).</w:t>
      </w:r>
    </w:p>
    <w:p>
      <w:pPr>
        <w:pStyle w:val="Heading1"/>
        <w:spacing w:before="92"/>
        <w:ind w:left="107"/>
      </w:pPr>
      <w:r>
        <w:rPr>
          <w:b w:val="0"/>
        </w:rPr>
        <w:br w:type="column"/>
      </w:r>
      <w:r>
        <w:rPr>
          <w:color w:val="0072BC"/>
          <w:w w:val="110"/>
        </w:rPr>
        <w:t>Flotation</w:t>
      </w:r>
      <w:r>
        <w:rPr>
          <w:color w:val="0072BC"/>
          <w:spacing w:val="24"/>
          <w:w w:val="110"/>
        </w:rPr>
        <w:t> </w:t>
      </w:r>
      <w:r>
        <w:rPr>
          <w:color w:val="0072BC"/>
          <w:spacing w:val="-2"/>
          <w:w w:val="110"/>
        </w:rPr>
        <w:t>Circuits</w:t>
      </w:r>
    </w:p>
    <w:p>
      <w:pPr>
        <w:pStyle w:val="BodyText"/>
        <w:spacing w:line="235" w:lineRule="auto" w:before="30"/>
        <w:ind w:left="107" w:right="297"/>
        <w:rPr>
          <w:rFonts w:ascii="Century Gothic" w:hAnsi="Century Gothic"/>
        </w:rPr>
      </w:pPr>
      <w:r>
        <w:rPr>
          <w:rFonts w:ascii="Century Gothic" w:hAnsi="Century Gothic"/>
          <w:color w:val="231F20"/>
          <w:spacing w:val="-2"/>
        </w:rPr>
        <w:t>A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2"/>
        </w:rPr>
        <w:t>SABIA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2"/>
        </w:rPr>
        <w:t>Model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2"/>
        </w:rPr>
        <w:t>X1-XP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2"/>
        </w:rPr>
        <w:t>Slurry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2"/>
        </w:rPr>
        <w:t>Analyzer</w:t>
      </w:r>
      <w:r>
        <w:rPr>
          <w:rFonts w:ascii="Century Gothic" w:hAnsi="Century Gothic"/>
          <w:color w:val="231F20"/>
          <w:spacing w:val="-21"/>
        </w:rPr>
        <w:t> </w:t>
      </w:r>
      <w:r>
        <w:rPr>
          <w:rFonts w:ascii="Century Gothic" w:hAnsi="Century Gothic"/>
          <w:color w:val="231F20"/>
          <w:spacing w:val="-21"/>
          <w:position w:val="5"/>
        </w:rPr>
        <w:drawing>
          <wp:inline distT="0" distB="0" distL="0" distR="0">
            <wp:extent cx="108572" cy="104100"/>
            <wp:effectExtent l="0" t="0" r="0" b="0"/>
            <wp:docPr id="7" name="Image 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7" name="Image 7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72" cy="10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entury Gothic" w:hAnsi="Century Gothic"/>
          <w:color w:val="231F20"/>
          <w:spacing w:val="-21"/>
          <w:position w:val="5"/>
        </w:rPr>
      </w:r>
      <w:r>
        <w:rPr>
          <w:rFonts w:ascii="Times New Roman" w:hAnsi="Times New Roman"/>
          <w:b w:val="0"/>
          <w:color w:val="231F20"/>
          <w:spacing w:val="-4"/>
          <w:position w:val="5"/>
        </w:rPr>
        <w:t> </w:t>
      </w:r>
      <w:r>
        <w:rPr>
          <w:rFonts w:ascii="Century Gothic" w:hAnsi="Century Gothic"/>
          <w:color w:val="231F20"/>
          <w:spacing w:val="-4"/>
        </w:rPr>
        <w:t>was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4"/>
        </w:rPr>
        <w:t>installed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4"/>
        </w:rPr>
        <w:t>on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4"/>
        </w:rPr>
        <w:t>a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4"/>
        </w:rPr>
        <w:t>12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4"/>
        </w:rPr>
        <w:t>inch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4"/>
        </w:rPr>
        <w:t>diameter</w:t>
      </w:r>
      <w:r>
        <w:rPr>
          <w:rFonts w:ascii="Century Gothic" w:hAnsi="Century Gothic"/>
          <w:color w:val="231F20"/>
          <w:spacing w:val="-19"/>
        </w:rPr>
        <w:t> </w:t>
      </w:r>
      <w:r>
        <w:rPr>
          <w:rFonts w:ascii="Century Gothic" w:hAnsi="Century Gothic"/>
          <w:color w:val="231F20"/>
          <w:spacing w:val="-4"/>
        </w:rPr>
        <w:t>pipe </w:t>
      </w:r>
      <w:r>
        <w:rPr>
          <w:rFonts w:ascii="Century Gothic" w:hAnsi="Century Gothic"/>
          <w:color w:val="231F20"/>
          <w:w w:val="90"/>
        </w:rPr>
        <w:t>discharging into a flotation feed surge </w:t>
      </w:r>
      <w:r>
        <w:rPr>
          <w:rFonts w:ascii="Century Gothic" w:hAnsi="Century Gothic"/>
          <w:color w:val="231F20"/>
          <w:w w:val="90"/>
        </w:rPr>
        <w:t>tank </w:t>
      </w:r>
      <w:r>
        <w:rPr>
          <w:rFonts w:ascii="Century Gothic" w:hAnsi="Century Gothic"/>
          <w:color w:val="231F20"/>
          <w:spacing w:val="-8"/>
        </w:rPr>
        <w:t>ahead</w:t>
      </w:r>
      <w:r>
        <w:rPr>
          <w:rFonts w:ascii="Century Gothic" w:hAnsi="Century Gothic"/>
          <w:color w:val="231F20"/>
          <w:spacing w:val="-11"/>
        </w:rPr>
        <w:t> </w:t>
      </w:r>
      <w:r>
        <w:rPr>
          <w:rFonts w:ascii="Century Gothic" w:hAnsi="Century Gothic"/>
          <w:color w:val="231F20"/>
          <w:spacing w:val="-8"/>
        </w:rPr>
        <w:t>of</w:t>
      </w:r>
      <w:r>
        <w:rPr>
          <w:rFonts w:ascii="Century Gothic" w:hAnsi="Century Gothic"/>
          <w:color w:val="231F20"/>
          <w:spacing w:val="-11"/>
        </w:rPr>
        <w:t> </w:t>
      </w:r>
      <w:r>
        <w:rPr>
          <w:rFonts w:ascii="Century Gothic" w:hAnsi="Century Gothic"/>
          <w:color w:val="231F20"/>
          <w:spacing w:val="-8"/>
        </w:rPr>
        <w:t>the</w:t>
      </w:r>
      <w:r>
        <w:rPr>
          <w:rFonts w:ascii="Century Gothic" w:hAnsi="Century Gothic"/>
          <w:color w:val="231F20"/>
          <w:spacing w:val="-11"/>
        </w:rPr>
        <w:t> </w:t>
      </w:r>
      <w:r>
        <w:rPr>
          <w:rFonts w:ascii="Century Gothic" w:hAnsi="Century Gothic"/>
          <w:color w:val="231F20"/>
          <w:spacing w:val="-8"/>
        </w:rPr>
        <w:t>primary</w:t>
      </w:r>
      <w:r>
        <w:rPr>
          <w:rFonts w:ascii="Century Gothic" w:hAnsi="Century Gothic"/>
          <w:color w:val="231F20"/>
          <w:spacing w:val="-11"/>
        </w:rPr>
        <w:t> </w:t>
      </w:r>
      <w:r>
        <w:rPr>
          <w:rFonts w:ascii="Century Gothic" w:hAnsi="Century Gothic"/>
          <w:color w:val="231F20"/>
          <w:spacing w:val="-8"/>
        </w:rPr>
        <w:t>flotation’s</w:t>
      </w:r>
      <w:r>
        <w:rPr>
          <w:rFonts w:ascii="Century Gothic" w:hAnsi="Century Gothic"/>
          <w:color w:val="231F20"/>
          <w:spacing w:val="-11"/>
        </w:rPr>
        <w:t> </w:t>
      </w:r>
      <w:r>
        <w:rPr>
          <w:rFonts w:ascii="Century Gothic" w:hAnsi="Century Gothic"/>
          <w:color w:val="231F20"/>
          <w:spacing w:val="-8"/>
        </w:rPr>
        <w:t>de-sliming </w:t>
      </w:r>
      <w:r>
        <w:rPr>
          <w:rFonts w:ascii="Century Gothic" w:hAnsi="Century Gothic"/>
          <w:color w:val="231F20"/>
          <w:spacing w:val="-2"/>
        </w:rPr>
        <w:t>circuit.</w:t>
      </w:r>
    </w:p>
    <w:p>
      <w:pPr>
        <w:pStyle w:val="BodyText"/>
        <w:spacing w:before="4"/>
        <w:rPr>
          <w:rFonts w:ascii="Century Gothic"/>
        </w:rPr>
      </w:pPr>
    </w:p>
    <w:p>
      <w:pPr>
        <w:pStyle w:val="BodyText"/>
        <w:spacing w:line="235" w:lineRule="auto" w:before="1"/>
        <w:ind w:left="107" w:right="155"/>
      </w:pPr>
      <w:r>
        <w:rPr>
          <w:color w:val="231F20"/>
          <w:w w:val="105"/>
        </w:rPr>
        <w:t>It provides a near real-time weight-percent measurement of elements in the material, primaraly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P2O5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and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MgO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which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are</w:t>
      </w:r>
      <w:r>
        <w:rPr>
          <w:color w:val="231F20"/>
          <w:spacing w:val="-8"/>
          <w:w w:val="105"/>
        </w:rPr>
        <w:t> </w:t>
      </w:r>
      <w:r>
        <w:rPr>
          <w:color w:val="231F20"/>
          <w:w w:val="105"/>
        </w:rPr>
        <w:t>monitored to determine the relative grade of incoming feed and validate feed forward control decisions.</w:t>
      </w:r>
      <w:r>
        <w:rPr>
          <w:color w:val="231F20"/>
          <w:spacing w:val="40"/>
          <w:w w:val="105"/>
        </w:rPr>
        <w:t> </w:t>
      </w:r>
      <w:r>
        <w:rPr>
          <w:color w:val="231F20"/>
          <w:w w:val="105"/>
        </w:rPr>
        <w:t>Plant operators make changes to the primary flotation circuit by slowing down the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rate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of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incoming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feed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to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increase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grade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and adjust their reagent control.</w:t>
      </w:r>
    </w:p>
    <w:p>
      <w:pPr>
        <w:pStyle w:val="BodyText"/>
        <w:spacing w:line="235" w:lineRule="auto" w:before="283"/>
        <w:ind w:left="107" w:right="106"/>
      </w:pPr>
      <w:r>
        <w:rPr>
          <w:rFonts w:ascii="Century Gothic"/>
          <w:color w:val="231F20"/>
          <w:spacing w:val="-4"/>
        </w:rPr>
        <w:t>A</w:t>
      </w:r>
      <w:r>
        <w:rPr>
          <w:rFonts w:ascii="Century Gothic"/>
          <w:color w:val="231F20"/>
          <w:spacing w:val="-19"/>
        </w:rPr>
        <w:t> </w:t>
      </w:r>
      <w:r>
        <w:rPr>
          <w:rFonts w:ascii="Century Gothic"/>
          <w:color w:val="231F20"/>
          <w:spacing w:val="-4"/>
        </w:rPr>
        <w:t>second</w:t>
      </w:r>
      <w:r>
        <w:rPr>
          <w:rFonts w:ascii="Century Gothic"/>
          <w:color w:val="231F20"/>
          <w:spacing w:val="-19"/>
        </w:rPr>
        <w:t> </w:t>
      </w:r>
      <w:r>
        <w:rPr>
          <w:rFonts w:ascii="Century Gothic"/>
          <w:color w:val="231F20"/>
          <w:spacing w:val="-4"/>
        </w:rPr>
        <w:t>SABIA</w:t>
      </w:r>
      <w:r>
        <w:rPr>
          <w:rFonts w:ascii="Century Gothic"/>
          <w:color w:val="231F20"/>
          <w:spacing w:val="-19"/>
        </w:rPr>
        <w:t> </w:t>
      </w:r>
      <w:r>
        <w:rPr>
          <w:rFonts w:ascii="Century Gothic"/>
          <w:color w:val="231F20"/>
          <w:spacing w:val="-4"/>
        </w:rPr>
        <w:t>Slurry</w:t>
      </w:r>
      <w:r>
        <w:rPr>
          <w:rFonts w:ascii="Century Gothic"/>
          <w:color w:val="231F20"/>
          <w:spacing w:val="-19"/>
        </w:rPr>
        <w:t> </w:t>
      </w:r>
      <w:r>
        <w:rPr>
          <w:rFonts w:ascii="Century Gothic"/>
          <w:color w:val="231F20"/>
          <w:spacing w:val="-4"/>
        </w:rPr>
        <w:t>Analyzer</w:t>
      </w:r>
      <w:r>
        <w:rPr>
          <w:rFonts w:ascii="Century Gothic"/>
          <w:color w:val="231F20"/>
          <w:spacing w:val="-19"/>
        </w:rPr>
        <w:t> </w:t>
      </w:r>
      <w:r>
        <w:rPr>
          <w:rFonts w:ascii="Century Gothic"/>
          <w:color w:val="231F20"/>
          <w:spacing w:val="-4"/>
        </w:rPr>
        <w:t>was</w:t>
      </w:r>
      <w:r>
        <w:rPr>
          <w:rFonts w:ascii="Century Gothic"/>
          <w:color w:val="231F20"/>
          <w:spacing w:val="-19"/>
        </w:rPr>
        <w:t> </w:t>
      </w:r>
      <w:r>
        <w:rPr>
          <w:rFonts w:ascii="Century Gothic"/>
          <w:color w:val="231F20"/>
          <w:spacing w:val="-4"/>
        </w:rPr>
        <w:t>installed </w:t>
      </w:r>
      <w:r>
        <w:rPr>
          <w:rFonts w:ascii="Century Gothic"/>
          <w:color w:val="231F20"/>
          <w:spacing w:val="-6"/>
        </w:rPr>
        <w:t>on</w:t>
      </w:r>
      <w:r>
        <w:rPr>
          <w:rFonts w:ascii="Century Gothic"/>
          <w:color w:val="231F20"/>
          <w:spacing w:val="-18"/>
        </w:rPr>
        <w:t> </w:t>
      </w:r>
      <w:r>
        <w:rPr>
          <w:rFonts w:ascii="Century Gothic"/>
          <w:color w:val="231F20"/>
          <w:spacing w:val="-6"/>
        </w:rPr>
        <w:t>an</w:t>
      </w:r>
      <w:r>
        <w:rPr>
          <w:rFonts w:ascii="Century Gothic"/>
          <w:color w:val="231F20"/>
          <w:spacing w:val="-18"/>
        </w:rPr>
        <w:t> </w:t>
      </w:r>
      <w:r>
        <w:rPr>
          <w:rFonts w:ascii="Century Gothic"/>
          <w:color w:val="231F20"/>
          <w:spacing w:val="-6"/>
        </w:rPr>
        <w:t>8-inch</w:t>
      </w:r>
      <w:r>
        <w:rPr>
          <w:rFonts w:ascii="Century Gothic"/>
          <w:color w:val="231F20"/>
          <w:spacing w:val="-18"/>
        </w:rPr>
        <w:t> </w:t>
      </w:r>
      <w:r>
        <w:rPr>
          <w:rFonts w:ascii="Century Gothic"/>
          <w:color w:val="231F20"/>
          <w:spacing w:val="-6"/>
        </w:rPr>
        <w:t>pipe</w:t>
      </w:r>
      <w:r>
        <w:rPr>
          <w:rFonts w:ascii="Century Gothic"/>
          <w:color w:val="231F20"/>
          <w:spacing w:val="-18"/>
        </w:rPr>
        <w:t> </w:t>
      </w:r>
      <w:r>
        <w:rPr>
          <w:rFonts w:ascii="Century Gothic"/>
          <w:color w:val="231F20"/>
          <w:spacing w:val="-6"/>
        </w:rPr>
        <w:t>and</w:t>
      </w:r>
      <w:r>
        <w:rPr>
          <w:rFonts w:ascii="Century Gothic"/>
          <w:color w:val="231F20"/>
          <w:spacing w:val="-18"/>
        </w:rPr>
        <w:t> </w:t>
      </w:r>
      <w:r>
        <w:rPr>
          <w:rFonts w:ascii="Century Gothic"/>
          <w:color w:val="231F20"/>
          <w:spacing w:val="-6"/>
        </w:rPr>
        <w:t>is</w:t>
      </w:r>
      <w:r>
        <w:rPr>
          <w:rFonts w:ascii="Century Gothic"/>
          <w:color w:val="231F20"/>
          <w:spacing w:val="-18"/>
        </w:rPr>
        <w:t> </w:t>
      </w:r>
      <w:r>
        <w:rPr>
          <w:rFonts w:ascii="Century Gothic"/>
          <w:color w:val="231F20"/>
          <w:spacing w:val="-6"/>
        </w:rPr>
        <w:t>used</w:t>
      </w:r>
      <w:r>
        <w:rPr>
          <w:rFonts w:ascii="Century Gothic"/>
          <w:color w:val="231F20"/>
          <w:spacing w:val="-18"/>
        </w:rPr>
        <w:t> </w:t>
      </w:r>
      <w:r>
        <w:rPr>
          <w:rFonts w:ascii="Century Gothic"/>
          <w:color w:val="231F20"/>
          <w:spacing w:val="-6"/>
        </w:rPr>
        <w:t>to</w:t>
      </w:r>
      <w:r>
        <w:rPr>
          <w:rFonts w:ascii="Century Gothic"/>
          <w:color w:val="231F20"/>
          <w:spacing w:val="-18"/>
        </w:rPr>
        <w:t> </w:t>
      </w:r>
      <w:r>
        <w:rPr>
          <w:rFonts w:ascii="Century Gothic"/>
          <w:color w:val="231F20"/>
          <w:spacing w:val="-6"/>
        </w:rPr>
        <w:t>validate</w:t>
      </w:r>
      <w:r>
        <w:rPr>
          <w:rFonts w:ascii="Century Gothic"/>
          <w:color w:val="231F20"/>
          <w:spacing w:val="-18"/>
        </w:rPr>
        <w:t> </w:t>
      </w:r>
      <w:r>
        <w:rPr>
          <w:rFonts w:ascii="Century Gothic"/>
          <w:color w:val="231F20"/>
          <w:spacing w:val="-6"/>
        </w:rPr>
        <w:t>the </w:t>
      </w:r>
      <w:r>
        <w:rPr>
          <w:rFonts w:ascii="Century Gothic"/>
          <w:color w:val="231F20"/>
        </w:rPr>
        <w:t>final</w:t>
      </w:r>
      <w:r>
        <w:rPr>
          <w:rFonts w:ascii="Century Gothic"/>
          <w:color w:val="231F20"/>
          <w:spacing w:val="-19"/>
        </w:rPr>
        <w:t> </w:t>
      </w:r>
      <w:r>
        <w:rPr>
          <w:rFonts w:ascii="Century Gothic"/>
          <w:color w:val="231F20"/>
        </w:rPr>
        <w:t>product.</w:t>
      </w:r>
      <w:r>
        <w:rPr>
          <w:rFonts w:ascii="Century Gothic"/>
          <w:color w:val="231F20"/>
          <w:spacing w:val="2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final</w:t>
      </w:r>
      <w:r>
        <w:rPr>
          <w:color w:val="231F20"/>
          <w:spacing w:val="-5"/>
        </w:rPr>
        <w:t> </w:t>
      </w:r>
      <w:r>
        <w:rPr>
          <w:color w:val="231F20"/>
        </w:rPr>
        <w:t>concentrate</w:t>
      </w:r>
      <w:r>
        <w:rPr>
          <w:color w:val="231F20"/>
          <w:spacing w:val="-5"/>
        </w:rPr>
        <w:t> </w:t>
      </w:r>
      <w:r>
        <w:rPr>
          <w:color w:val="231F20"/>
        </w:rPr>
        <w:t>MgO</w:t>
      </w:r>
      <w:r>
        <w:rPr>
          <w:color w:val="231F20"/>
          <w:spacing w:val="-5"/>
        </w:rPr>
        <w:t> </w:t>
      </w:r>
      <w:r>
        <w:rPr>
          <w:color w:val="231F20"/>
        </w:rPr>
        <w:t>target is &lt;0.80%.</w:t>
      </w:r>
      <w:r>
        <w:rPr>
          <w:color w:val="231F20"/>
          <w:spacing w:val="40"/>
        </w:rPr>
        <w:t> </w:t>
      </w:r>
      <w:r>
        <w:rPr>
          <w:color w:val="231F20"/>
        </w:rPr>
        <w:t>High MgO content in the chemical plant feed causes difficulty at the processing plant when reacting and filtering the final </w:t>
      </w:r>
      <w:r>
        <w:rPr>
          <w:color w:val="231F20"/>
          <w:spacing w:val="-2"/>
        </w:rPr>
        <w:t>product.</w:t>
      </w:r>
    </w:p>
    <w:p>
      <w:pPr>
        <w:spacing w:line="235" w:lineRule="auto" w:before="221"/>
        <w:ind w:left="100" w:right="294" w:firstLine="0"/>
        <w:jc w:val="left"/>
        <w:rPr>
          <w:b/>
          <w:sz w:val="20"/>
        </w:rPr>
      </w:pPr>
      <w:r>
        <w:rPr>
          <w:b/>
          <w:color w:val="231F20"/>
          <w:w w:val="105"/>
          <w:sz w:val="20"/>
        </w:rPr>
        <w:t>Their</w:t>
      </w:r>
      <w:r>
        <w:rPr>
          <w:b/>
          <w:color w:val="231F20"/>
          <w:spacing w:val="-7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phosphate</w:t>
      </w:r>
      <w:r>
        <w:rPr>
          <w:b/>
          <w:color w:val="231F20"/>
          <w:spacing w:val="-7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minerals</w:t>
      </w:r>
      <w:r>
        <w:rPr>
          <w:b/>
          <w:color w:val="231F20"/>
          <w:spacing w:val="-7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are</w:t>
      </w:r>
      <w:r>
        <w:rPr>
          <w:b/>
          <w:color w:val="231F20"/>
          <w:spacing w:val="-7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liberated</w:t>
      </w:r>
      <w:r>
        <w:rPr>
          <w:b/>
          <w:color w:val="231F20"/>
          <w:spacing w:val="-7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at</w:t>
      </w:r>
      <w:r>
        <w:rPr>
          <w:b/>
          <w:color w:val="231F20"/>
          <w:spacing w:val="-7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the</w:t>
      </w:r>
      <w:r>
        <w:rPr>
          <w:b/>
          <w:color w:val="231F20"/>
          <w:spacing w:val="-7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35-Mesh size</w:t>
      </w:r>
      <w:r>
        <w:rPr>
          <w:b/>
          <w:color w:val="231F20"/>
          <w:spacing w:val="-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fraction.</w:t>
      </w:r>
      <w:r>
        <w:rPr>
          <w:b/>
          <w:color w:val="231F20"/>
          <w:spacing w:val="-10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The</w:t>
      </w:r>
      <w:r>
        <w:rPr>
          <w:b/>
          <w:color w:val="231F20"/>
          <w:spacing w:val="-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challenge</w:t>
      </w:r>
      <w:r>
        <w:rPr>
          <w:b/>
          <w:color w:val="231F20"/>
          <w:spacing w:val="-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is</w:t>
      </w:r>
      <w:r>
        <w:rPr>
          <w:b/>
          <w:color w:val="231F20"/>
          <w:spacing w:val="-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liberating</w:t>
      </w:r>
      <w:r>
        <w:rPr>
          <w:b/>
          <w:color w:val="231F20"/>
          <w:spacing w:val="-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P2O5</w:t>
      </w:r>
      <w:r>
        <w:rPr>
          <w:b/>
          <w:color w:val="231F20"/>
          <w:spacing w:val="-1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minerals while not over grinding and producing excessive amounts of minus 74-Micron particles. Dolomite containing MgO tends to concentrate in the ore and becomes</w:t>
      </w:r>
      <w:r>
        <w:rPr>
          <w:b/>
          <w:color w:val="231F20"/>
          <w:spacing w:val="-12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liberated,</w:t>
      </w:r>
      <w:r>
        <w:rPr>
          <w:b/>
          <w:color w:val="231F20"/>
          <w:spacing w:val="-12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floating</w:t>
      </w:r>
      <w:r>
        <w:rPr>
          <w:b/>
          <w:color w:val="231F20"/>
          <w:spacing w:val="-12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into</w:t>
      </w:r>
      <w:r>
        <w:rPr>
          <w:b/>
          <w:color w:val="231F20"/>
          <w:spacing w:val="-12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and</w:t>
      </w:r>
      <w:r>
        <w:rPr>
          <w:b/>
          <w:color w:val="231F20"/>
          <w:spacing w:val="-12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contaminating</w:t>
      </w:r>
      <w:r>
        <w:rPr>
          <w:b/>
          <w:color w:val="231F20"/>
          <w:spacing w:val="-12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the phosphate</w:t>
      </w:r>
      <w:r>
        <w:rPr>
          <w:b/>
          <w:color w:val="231F20"/>
          <w:spacing w:val="-6"/>
          <w:w w:val="105"/>
          <w:sz w:val="20"/>
        </w:rPr>
        <w:t> </w:t>
      </w:r>
      <w:r>
        <w:rPr>
          <w:b/>
          <w:color w:val="231F20"/>
          <w:w w:val="105"/>
          <w:sz w:val="20"/>
        </w:rPr>
        <w:t>concentrate.</w:t>
      </w:r>
    </w:p>
    <w:p>
      <w:pPr>
        <w:spacing w:after="0" w:line="235" w:lineRule="auto"/>
        <w:jc w:val="left"/>
        <w:rPr>
          <w:sz w:val="20"/>
        </w:rPr>
        <w:sectPr>
          <w:type w:val="continuous"/>
          <w:pgSz w:w="12240" w:h="15840"/>
          <w:pgMar w:top="220" w:bottom="0" w:left="480" w:right="480"/>
          <w:cols w:num="2" w:equalWidth="0">
            <w:col w:w="5584" w:space="534"/>
            <w:col w:w="516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65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2240" w:h="15840"/>
          <w:pgMar w:top="220" w:bottom="0" w:left="480" w:right="480"/>
        </w:sectPr>
      </w:pPr>
    </w:p>
    <w:p>
      <w:pPr>
        <w:pStyle w:val="BodyText"/>
        <w:spacing w:before="116"/>
        <w:rPr>
          <w:sz w:val="32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479808">
                <wp:simplePos x="0" y="0"/>
                <wp:positionH relativeFrom="page">
                  <wp:posOffset>0</wp:posOffset>
                </wp:positionH>
                <wp:positionV relativeFrom="page">
                  <wp:posOffset>8816873</wp:posOffset>
                </wp:positionV>
                <wp:extent cx="7772400" cy="1242060"/>
                <wp:effectExtent l="0" t="0" r="0" b="0"/>
                <wp:wrapNone/>
                <wp:docPr id="8" name="Group 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" name="Group 8"/>
                      <wpg:cNvGrpSpPr/>
                      <wpg:grpSpPr>
                        <a:xfrm>
                          <a:off x="0" y="0"/>
                          <a:ext cx="7772400" cy="1242060"/>
                          <a:chExt cx="7772400" cy="1242060"/>
                        </a:xfrm>
                      </wpg:grpSpPr>
                      <pic:pic>
                        <pic:nvPicPr>
                          <pic:cNvPr id="9" name="Image 9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96646"/>
                            <a:ext cx="7772400" cy="944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Graphic 10"/>
                        <wps:cNvSpPr/>
                        <wps:spPr>
                          <a:xfrm>
                            <a:off x="6810376" y="124532"/>
                            <a:ext cx="962025" cy="11176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2025" h="1117600">
                                <a:moveTo>
                                  <a:pt x="649414" y="0"/>
                                </a:moveTo>
                                <a:lnTo>
                                  <a:pt x="600948" y="1781"/>
                                </a:lnTo>
                                <a:lnTo>
                                  <a:pt x="553449" y="7041"/>
                                </a:lnTo>
                                <a:lnTo>
                                  <a:pt x="507042" y="15654"/>
                                </a:lnTo>
                                <a:lnTo>
                                  <a:pt x="461855" y="27495"/>
                                </a:lnTo>
                                <a:lnTo>
                                  <a:pt x="418011" y="42438"/>
                                </a:lnTo>
                                <a:lnTo>
                                  <a:pt x="375638" y="60358"/>
                                </a:lnTo>
                                <a:lnTo>
                                  <a:pt x="334859" y="81128"/>
                                </a:lnTo>
                                <a:lnTo>
                                  <a:pt x="295801" y="104624"/>
                                </a:lnTo>
                                <a:lnTo>
                                  <a:pt x="258590" y="130720"/>
                                </a:lnTo>
                                <a:lnTo>
                                  <a:pt x="223351" y="159290"/>
                                </a:lnTo>
                                <a:lnTo>
                                  <a:pt x="190209" y="190209"/>
                                </a:lnTo>
                                <a:lnTo>
                                  <a:pt x="159290" y="223351"/>
                                </a:lnTo>
                                <a:lnTo>
                                  <a:pt x="130720" y="258590"/>
                                </a:lnTo>
                                <a:lnTo>
                                  <a:pt x="104624" y="295801"/>
                                </a:lnTo>
                                <a:lnTo>
                                  <a:pt x="81128" y="334859"/>
                                </a:lnTo>
                                <a:lnTo>
                                  <a:pt x="60358" y="375638"/>
                                </a:lnTo>
                                <a:lnTo>
                                  <a:pt x="42438" y="418011"/>
                                </a:lnTo>
                                <a:lnTo>
                                  <a:pt x="27495" y="461855"/>
                                </a:lnTo>
                                <a:lnTo>
                                  <a:pt x="15654" y="507042"/>
                                </a:lnTo>
                                <a:lnTo>
                                  <a:pt x="7041" y="553449"/>
                                </a:lnTo>
                                <a:lnTo>
                                  <a:pt x="1781" y="600948"/>
                                </a:lnTo>
                                <a:lnTo>
                                  <a:pt x="0" y="649414"/>
                                </a:lnTo>
                                <a:lnTo>
                                  <a:pt x="1781" y="697880"/>
                                </a:lnTo>
                                <a:lnTo>
                                  <a:pt x="7041" y="745379"/>
                                </a:lnTo>
                                <a:lnTo>
                                  <a:pt x="15654" y="791786"/>
                                </a:lnTo>
                                <a:lnTo>
                                  <a:pt x="27495" y="836973"/>
                                </a:lnTo>
                                <a:lnTo>
                                  <a:pt x="42438" y="880817"/>
                                </a:lnTo>
                                <a:lnTo>
                                  <a:pt x="60358" y="923190"/>
                                </a:lnTo>
                                <a:lnTo>
                                  <a:pt x="81128" y="963969"/>
                                </a:lnTo>
                                <a:lnTo>
                                  <a:pt x="104624" y="1003027"/>
                                </a:lnTo>
                                <a:lnTo>
                                  <a:pt x="130720" y="1040238"/>
                                </a:lnTo>
                                <a:lnTo>
                                  <a:pt x="159290" y="1075477"/>
                                </a:lnTo>
                                <a:lnTo>
                                  <a:pt x="190209" y="1108619"/>
                                </a:lnTo>
                                <a:lnTo>
                                  <a:pt x="199186" y="1116994"/>
                                </a:lnTo>
                                <a:lnTo>
                                  <a:pt x="962023" y="1116994"/>
                                </a:lnTo>
                                <a:lnTo>
                                  <a:pt x="962023" y="80137"/>
                                </a:lnTo>
                                <a:lnTo>
                                  <a:pt x="923190" y="60358"/>
                                </a:lnTo>
                                <a:lnTo>
                                  <a:pt x="880817" y="42438"/>
                                </a:lnTo>
                                <a:lnTo>
                                  <a:pt x="836973" y="27495"/>
                                </a:lnTo>
                                <a:lnTo>
                                  <a:pt x="791786" y="15654"/>
                                </a:lnTo>
                                <a:lnTo>
                                  <a:pt x="745379" y="7041"/>
                                </a:lnTo>
                                <a:lnTo>
                                  <a:pt x="697880" y="1781"/>
                                </a:lnTo>
                                <a:lnTo>
                                  <a:pt x="6494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87655" y="0"/>
                            <a:ext cx="1184567" cy="124153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" name="Image 1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5688" y="385533"/>
                            <a:ext cx="2146096" cy="52957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" name="Image 1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64768" y="505896"/>
                            <a:ext cx="410386" cy="4467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694.242004pt;width:612pt;height:97.8pt;mso-position-horizontal-relative:page;mso-position-vertical-relative:page;z-index:-15836672" id="docshapegroup6" coordorigin="0,13885" coordsize="12240,1956">
                <v:shape style="position:absolute;left:0;top:14352;width:12240;height:1488" type="#_x0000_t75" id="docshape7" stroked="false">
                  <v:imagedata r:id="rId7" o:title=""/>
                </v:shape>
                <v:shape style="position:absolute;left:10725;top:14080;width:1515;height:1760" id="docshape8" coordorigin="10725,14081" coordsize="1515,1760" path="m11748,14081l11671,14084,11597,14092,11523,14106,11452,14124,11383,14148,11317,14176,11252,14209,11191,14246,11132,14287,11077,14332,11025,14380,10976,14433,10931,14488,10890,14547,10853,14608,10820,14673,10792,14739,10768,14808,10750,14879,10736,14953,10728,15027,10725,15104,10728,15180,10736,15255,10750,15328,10768,15399,10792,15468,10820,15535,10853,15599,10890,15661,10931,15719,10976,15775,11025,15827,11039,15840,12240,15840,12240,14207,12179,14176,12112,14148,12043,14124,11972,14106,11899,14092,11824,14084,11748,14081xe" filled="true" fillcolor="#ffffff" stroked="false">
                  <v:path arrowok="t"/>
                  <v:fill type="solid"/>
                </v:shape>
                <v:shape style="position:absolute;left:10374;top:13884;width:1866;height:1956" type="#_x0000_t75" id="docshape9" stroked="false">
                  <v:imagedata r:id="rId8" o:title=""/>
                </v:shape>
                <v:shape style="position:absolute;left:560;top:14491;width:3380;height:834" type="#_x0000_t75" id="docshape10" stroked="false">
                  <v:imagedata r:id="rId9" o:title=""/>
                </v:shape>
                <v:shape style="position:absolute;left:6716;top:14681;width:647;height:704" type="#_x0000_t75" id="docshape11" stroked="false">
                  <v:imagedata r:id="rId10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0176">
                <wp:simplePos x="0" y="0"/>
                <wp:positionH relativeFrom="page">
                  <wp:posOffset>0</wp:posOffset>
                </wp:positionH>
                <wp:positionV relativeFrom="page">
                  <wp:posOffset>1725942</wp:posOffset>
                </wp:positionV>
                <wp:extent cx="7772400" cy="1299210"/>
                <wp:effectExtent l="0" t="0" r="0" b="0"/>
                <wp:wrapNone/>
                <wp:docPr id="14" name="Group 1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" name="Group 14"/>
                      <wpg:cNvGrpSpPr/>
                      <wpg:grpSpPr>
                        <a:xfrm>
                          <a:off x="0" y="0"/>
                          <a:ext cx="7772400" cy="1299210"/>
                          <a:chExt cx="7772400" cy="1299210"/>
                        </a:xfrm>
                      </wpg:grpSpPr>
                      <wps:wsp>
                        <wps:cNvPr id="15" name="Graphic 15"/>
                        <wps:cNvSpPr/>
                        <wps:spPr>
                          <a:xfrm>
                            <a:off x="0" y="12"/>
                            <a:ext cx="7772400" cy="12992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72400" h="1299210">
                                <a:moveTo>
                                  <a:pt x="7772400" y="1100353"/>
                                </a:moveTo>
                                <a:lnTo>
                                  <a:pt x="0" y="1100353"/>
                                </a:lnTo>
                                <a:lnTo>
                                  <a:pt x="0" y="1298829"/>
                                </a:lnTo>
                                <a:lnTo>
                                  <a:pt x="7772400" y="1298829"/>
                                </a:lnTo>
                                <a:lnTo>
                                  <a:pt x="7772400" y="1100353"/>
                                </a:lnTo>
                                <a:close/>
                              </a:path>
                              <a:path w="7772400" h="1299210">
                                <a:moveTo>
                                  <a:pt x="77724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9646"/>
                                </a:lnTo>
                                <a:lnTo>
                                  <a:pt x="7772400" y="169646"/>
                                </a:lnTo>
                                <a:lnTo>
                                  <a:pt x="7772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box 16"/>
                        <wps:cNvSpPr txBox="1"/>
                        <wps:spPr>
                          <a:xfrm>
                            <a:off x="0" y="169659"/>
                            <a:ext cx="7772400" cy="930910"/>
                          </a:xfrm>
                          <a:prstGeom prst="rect">
                            <a:avLst/>
                          </a:prstGeom>
                          <a:solidFill>
                            <a:srgbClr val="0070B3"/>
                          </a:solidFill>
                        </wps:spPr>
                        <wps:txbx>
                          <w:txbxContent>
                            <w:p>
                              <w:pPr>
                                <w:spacing w:line="235" w:lineRule="auto" w:before="112"/>
                                <w:ind w:left="507" w:right="547" w:firstLine="99"/>
                                <w:jc w:val="left"/>
                                <w:rPr>
                                  <w:rFonts w:ascii="Century Gothic"/>
                                  <w:b/>
                                  <w:color w:val="000000"/>
                                  <w:sz w:val="48"/>
                                </w:rPr>
                              </w:pP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w w:val="105"/>
                                  <w:sz w:val="48"/>
                                </w:rPr>
                                <w:t>Improved Operational Efficiency with PGNAA Analyzers</w:t>
                              </w: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spacing w:val="30"/>
                                  <w:w w:val="105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w w:val="105"/>
                                  <w:sz w:val="48"/>
                                </w:rPr>
                                <w:t>in</w:t>
                              </w: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spacing w:val="30"/>
                                  <w:w w:val="105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w w:val="105"/>
                                  <w:sz w:val="48"/>
                                </w:rPr>
                                <w:t>a</w:t>
                              </w: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spacing w:val="31"/>
                                  <w:w w:val="105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w w:val="105"/>
                                  <w:sz w:val="48"/>
                                </w:rPr>
                                <w:t>Phosphate</w:t>
                              </w: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spacing w:val="30"/>
                                  <w:w w:val="105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w w:val="105"/>
                                  <w:sz w:val="48"/>
                                </w:rPr>
                                <w:t>Production</w:t>
                              </w: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spacing w:val="30"/>
                                  <w:w w:val="105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Century Gothic"/>
                                  <w:b/>
                                  <w:color w:val="FFFFFF"/>
                                  <w:spacing w:val="-2"/>
                                  <w:w w:val="105"/>
                                  <w:sz w:val="48"/>
                                </w:rPr>
                                <w:t>Process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135.901001pt;width:612pt;height:102.3pt;mso-position-horizontal-relative:page;mso-position-vertical-relative:page;z-index:15730176" id="docshapegroup12" coordorigin="0,2718" coordsize="12240,2046">
                <v:shape style="position:absolute;left:0;top:2718;width:12240;height:2046" id="docshape13" coordorigin="0,2718" coordsize="12240,2046" path="m12240,4451l0,4451,0,4763,12240,4763,12240,4451xm12240,2718l0,2718,0,2985,12240,2985,12240,2718xe" filled="true" fillcolor="#d1d3d4" stroked="false">
                  <v:path arrowok="t"/>
                  <v:fill type="solid"/>
                </v:shape>
                <v:shape style="position:absolute;left:0;top:2985;width:12240;height:1466" type="#_x0000_t202" id="docshape14" filled="true" fillcolor="#0070b3" stroked="false">
                  <v:textbox inset="0,0,0,0">
                    <w:txbxContent>
                      <w:p>
                        <w:pPr>
                          <w:spacing w:line="235" w:lineRule="auto" w:before="112"/>
                          <w:ind w:left="507" w:right="547" w:firstLine="99"/>
                          <w:jc w:val="left"/>
                          <w:rPr>
                            <w:rFonts w:ascii="Century Gothic"/>
                            <w:b/>
                            <w:color w:val="000000"/>
                            <w:sz w:val="48"/>
                          </w:rPr>
                        </w:pPr>
                        <w:r>
                          <w:rPr>
                            <w:rFonts w:ascii="Century Gothic"/>
                            <w:b/>
                            <w:color w:val="FFFFFF"/>
                            <w:w w:val="105"/>
                            <w:sz w:val="48"/>
                          </w:rPr>
                          <w:t>Improved Operational Efficiency with PGNAA Analyzers</w:t>
                        </w:r>
                        <w:r>
                          <w:rPr>
                            <w:rFonts w:ascii="Century Gothic"/>
                            <w:b/>
                            <w:color w:val="FFFFFF"/>
                            <w:spacing w:val="30"/>
                            <w:w w:val="105"/>
                            <w:sz w:val="48"/>
                          </w:rPr>
                          <w:t> </w:t>
                        </w:r>
                        <w:r>
                          <w:rPr>
                            <w:rFonts w:ascii="Century Gothic"/>
                            <w:b/>
                            <w:color w:val="FFFFFF"/>
                            <w:w w:val="105"/>
                            <w:sz w:val="48"/>
                          </w:rPr>
                          <w:t>in</w:t>
                        </w:r>
                        <w:r>
                          <w:rPr>
                            <w:rFonts w:ascii="Century Gothic"/>
                            <w:b/>
                            <w:color w:val="FFFFFF"/>
                            <w:spacing w:val="30"/>
                            <w:w w:val="105"/>
                            <w:sz w:val="48"/>
                          </w:rPr>
                          <w:t> </w:t>
                        </w:r>
                        <w:r>
                          <w:rPr>
                            <w:rFonts w:ascii="Century Gothic"/>
                            <w:b/>
                            <w:color w:val="FFFFFF"/>
                            <w:w w:val="105"/>
                            <w:sz w:val="48"/>
                          </w:rPr>
                          <w:t>a</w:t>
                        </w:r>
                        <w:r>
                          <w:rPr>
                            <w:rFonts w:ascii="Century Gothic"/>
                            <w:b/>
                            <w:color w:val="FFFFFF"/>
                            <w:spacing w:val="31"/>
                            <w:w w:val="105"/>
                            <w:sz w:val="48"/>
                          </w:rPr>
                          <w:t> </w:t>
                        </w:r>
                        <w:r>
                          <w:rPr>
                            <w:rFonts w:ascii="Century Gothic"/>
                            <w:b/>
                            <w:color w:val="FFFFFF"/>
                            <w:w w:val="105"/>
                            <w:sz w:val="48"/>
                          </w:rPr>
                          <w:t>Phosphate</w:t>
                        </w:r>
                        <w:r>
                          <w:rPr>
                            <w:rFonts w:ascii="Century Gothic"/>
                            <w:b/>
                            <w:color w:val="FFFFFF"/>
                            <w:spacing w:val="30"/>
                            <w:w w:val="105"/>
                            <w:sz w:val="48"/>
                          </w:rPr>
                          <w:t> </w:t>
                        </w:r>
                        <w:r>
                          <w:rPr>
                            <w:rFonts w:ascii="Century Gothic"/>
                            <w:b/>
                            <w:color w:val="FFFFFF"/>
                            <w:w w:val="105"/>
                            <w:sz w:val="48"/>
                          </w:rPr>
                          <w:t>Production</w:t>
                        </w:r>
                        <w:r>
                          <w:rPr>
                            <w:rFonts w:ascii="Century Gothic"/>
                            <w:b/>
                            <w:color w:val="FFFFFF"/>
                            <w:spacing w:val="30"/>
                            <w:w w:val="105"/>
                            <w:sz w:val="48"/>
                          </w:rPr>
                          <w:t> </w:t>
                        </w:r>
                        <w:r>
                          <w:rPr>
                            <w:rFonts w:ascii="Century Gothic"/>
                            <w:b/>
                            <w:color w:val="FFFFFF"/>
                            <w:spacing w:val="-2"/>
                            <w:w w:val="105"/>
                            <w:sz w:val="48"/>
                          </w:rPr>
                          <w:t>Process</w:t>
                        </w:r>
                      </w:p>
                    </w:txbxContent>
                  </v:textbox>
                  <v:fill type="solid"/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Heading2"/>
        <w:ind w:left="260"/>
      </w:pPr>
      <w:r>
        <w:rPr>
          <w:color w:val="FFFFFF"/>
          <w:spacing w:val="12"/>
          <w:w w:val="90"/>
        </w:rPr>
        <w:t>www.sabiainc.com</w:t>
      </w:r>
    </w:p>
    <w:p>
      <w:pPr>
        <w:spacing w:line="222" w:lineRule="exact" w:before="108"/>
        <w:ind w:left="260" w:right="0" w:firstLine="0"/>
        <w:jc w:val="left"/>
        <w:rPr>
          <w:b/>
          <w:i/>
          <w:sz w:val="20"/>
        </w:rPr>
      </w:pPr>
      <w:r>
        <w:rPr/>
        <w:br w:type="column"/>
      </w:r>
      <w:r>
        <w:rPr>
          <w:b/>
          <w:i/>
          <w:color w:val="FFFFFF"/>
          <w:sz w:val="20"/>
        </w:rPr>
        <w:t>Protected</w:t>
      </w:r>
      <w:r>
        <w:rPr>
          <w:b/>
          <w:i/>
          <w:color w:val="FFFFFF"/>
          <w:spacing w:val="5"/>
          <w:sz w:val="20"/>
        </w:rPr>
        <w:t> </w:t>
      </w:r>
      <w:r>
        <w:rPr>
          <w:b/>
          <w:i/>
          <w:color w:val="FFFFFF"/>
          <w:sz w:val="20"/>
        </w:rPr>
        <w:t>by</w:t>
      </w:r>
      <w:r>
        <w:rPr>
          <w:b/>
          <w:i/>
          <w:color w:val="FFFFFF"/>
          <w:spacing w:val="5"/>
          <w:sz w:val="20"/>
        </w:rPr>
        <w:t> </w:t>
      </w:r>
      <w:r>
        <w:rPr>
          <w:b/>
          <w:i/>
          <w:color w:val="FFFFFF"/>
          <w:sz w:val="20"/>
        </w:rPr>
        <w:t>US</w:t>
      </w:r>
      <w:r>
        <w:rPr>
          <w:b/>
          <w:i/>
          <w:color w:val="FFFFFF"/>
          <w:spacing w:val="5"/>
          <w:sz w:val="20"/>
        </w:rPr>
        <w:t> </w:t>
      </w:r>
      <w:r>
        <w:rPr>
          <w:b/>
          <w:i/>
          <w:color w:val="FFFFFF"/>
          <w:spacing w:val="-2"/>
          <w:sz w:val="20"/>
        </w:rPr>
        <w:t>PATENT</w:t>
      </w:r>
    </w:p>
    <w:p>
      <w:pPr>
        <w:spacing w:line="222" w:lineRule="exact" w:before="0"/>
        <w:ind w:left="260" w:right="0" w:firstLine="0"/>
        <w:jc w:val="left"/>
        <w:rPr>
          <w:b/>
          <w:i/>
          <w:sz w:val="20"/>
        </w:rPr>
      </w:pPr>
      <w:r>
        <w:rPr>
          <w:b/>
          <w:i/>
          <w:color w:val="FFFFFF"/>
          <w:sz w:val="20"/>
        </w:rPr>
        <w:t>see</w:t>
      </w:r>
      <w:r>
        <w:rPr>
          <w:b/>
          <w:i/>
          <w:color w:val="FFFFFF"/>
          <w:spacing w:val="-3"/>
          <w:sz w:val="20"/>
        </w:rPr>
        <w:t> </w:t>
      </w:r>
      <w:hyperlink r:id="rId11">
        <w:r>
          <w:rPr>
            <w:b/>
            <w:i/>
            <w:color w:val="FFFFFF"/>
            <w:spacing w:val="-2"/>
            <w:sz w:val="20"/>
          </w:rPr>
          <w:t>www.sabiainc.com/patent</w:t>
        </w:r>
      </w:hyperlink>
    </w:p>
    <w:p>
      <w:pPr>
        <w:spacing w:after="0" w:line="222" w:lineRule="exact"/>
        <w:jc w:val="left"/>
        <w:rPr>
          <w:sz w:val="20"/>
        </w:rPr>
        <w:sectPr>
          <w:type w:val="continuous"/>
          <w:pgSz w:w="12240" w:h="15840"/>
          <w:pgMar w:top="220" w:bottom="0" w:left="480" w:right="480"/>
          <w:cols w:num="2" w:equalWidth="0">
            <w:col w:w="3206" w:space="3508"/>
            <w:col w:w="4566"/>
          </w:cols>
        </w:sectPr>
      </w:pPr>
    </w:p>
    <w:p>
      <w:pPr>
        <w:pStyle w:val="BodyText"/>
        <w:rPr>
          <w:i/>
          <w:sz w:val="48"/>
        </w:rPr>
      </w:pPr>
    </w:p>
    <w:p>
      <w:pPr>
        <w:pStyle w:val="BodyText"/>
        <w:spacing w:before="406"/>
        <w:rPr>
          <w:i/>
          <w:sz w:val="48"/>
        </w:rPr>
      </w:pPr>
    </w:p>
    <w:p>
      <w:pPr>
        <w:pStyle w:val="Heading1"/>
        <w:ind w:left="260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481344">
                <wp:simplePos x="0" y="0"/>
                <wp:positionH relativeFrom="page">
                  <wp:posOffset>770953</wp:posOffset>
                </wp:positionH>
                <wp:positionV relativeFrom="paragraph">
                  <wp:posOffset>-987117</wp:posOffset>
                </wp:positionV>
                <wp:extent cx="6256020" cy="379095"/>
                <wp:effectExtent l="0" t="0" r="0" b="0"/>
                <wp:wrapNone/>
                <wp:docPr id="17" name="Textbox 1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" name="Textbox 17"/>
                      <wps:cNvSpPr txBox="1"/>
                      <wps:spPr>
                        <a:xfrm>
                          <a:off x="0" y="0"/>
                          <a:ext cx="6256020" cy="3790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577" w:lineRule="exact" w:before="0"/>
                              <w:ind w:left="0" w:right="0" w:firstLine="0"/>
                              <w:jc w:val="left"/>
                              <w:rPr>
                                <w:rFonts w:ascii="Verdana"/>
                                <w:b/>
                                <w:sz w:val="48"/>
                              </w:rPr>
                            </w:pP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2"/>
                                <w:w w:val="105"/>
                                <w:sz w:val="48"/>
                              </w:rPr>
                              <w:t>P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2"/>
                                <w:w w:val="105"/>
                                <w:sz w:val="33"/>
                              </w:rPr>
                              <w:t>hosPhate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56"/>
                                <w:w w:val="150"/>
                                <w:sz w:val="33"/>
                              </w:rPr>
                              <w:t> 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2"/>
                                <w:w w:val="105"/>
                                <w:sz w:val="48"/>
                              </w:rPr>
                              <w:t>B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2"/>
                                <w:w w:val="105"/>
                                <w:sz w:val="33"/>
                              </w:rPr>
                              <w:t>enefication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56"/>
                                <w:w w:val="150"/>
                                <w:sz w:val="33"/>
                              </w:rPr>
                              <w:t> 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1"/>
                                <w:w w:val="105"/>
                                <w:sz w:val="48"/>
                              </w:rPr>
                              <w:t>P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11"/>
                                <w:w w:val="105"/>
                                <w:sz w:val="33"/>
                              </w:rPr>
                              <w:t>lant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58"/>
                                <w:w w:val="150"/>
                                <w:sz w:val="33"/>
                              </w:rPr>
                              <w:t> 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w w:val="95"/>
                                <w:sz w:val="48"/>
                              </w:rPr>
                              <w:t>-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55"/>
                                <w:w w:val="105"/>
                                <w:sz w:val="48"/>
                              </w:rPr>
                              <w:t> 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9"/>
                                <w:w w:val="105"/>
                                <w:sz w:val="48"/>
                              </w:rPr>
                              <w:t>V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9"/>
                                <w:w w:val="105"/>
                                <w:sz w:val="33"/>
                              </w:rPr>
                              <w:t>ernal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9"/>
                                <w:w w:val="105"/>
                                <w:sz w:val="48"/>
                              </w:rPr>
                              <w:t>,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55"/>
                                <w:w w:val="105"/>
                                <w:sz w:val="48"/>
                              </w:rPr>
                              <w:t> </w:t>
                            </w:r>
                            <w:r>
                              <w:rPr>
                                <w:rFonts w:ascii="Verdana"/>
                                <w:b/>
                                <w:color w:val="0072BC"/>
                                <w:spacing w:val="-5"/>
                                <w:w w:val="105"/>
                                <w:sz w:val="48"/>
                              </w:rPr>
                              <w:t>Ut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0.705002pt;margin-top:-77.725754pt;width:492.6pt;height:29.85pt;mso-position-horizontal-relative:page;mso-position-vertical-relative:paragraph;z-index:-15835136" type="#_x0000_t202" id="docshape15" filled="false" stroked="false">
                <v:textbox inset="0,0,0,0">
                  <w:txbxContent>
                    <w:p>
                      <w:pPr>
                        <w:spacing w:line="577" w:lineRule="exact" w:before="0"/>
                        <w:ind w:left="0" w:right="0" w:firstLine="0"/>
                        <w:jc w:val="left"/>
                        <w:rPr>
                          <w:rFonts w:ascii="Verdana"/>
                          <w:b/>
                          <w:sz w:val="48"/>
                        </w:rPr>
                      </w:pPr>
                      <w:r>
                        <w:rPr>
                          <w:rFonts w:ascii="Verdana"/>
                          <w:b/>
                          <w:color w:val="0072BC"/>
                          <w:spacing w:val="12"/>
                          <w:w w:val="105"/>
                          <w:sz w:val="48"/>
                        </w:rPr>
                        <w:t>P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12"/>
                          <w:w w:val="105"/>
                          <w:sz w:val="33"/>
                        </w:rPr>
                        <w:t>hosPhate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56"/>
                          <w:w w:val="150"/>
                          <w:sz w:val="33"/>
                        </w:rPr>
                        <w:t> 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12"/>
                          <w:w w:val="105"/>
                          <w:sz w:val="48"/>
                        </w:rPr>
                        <w:t>B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12"/>
                          <w:w w:val="105"/>
                          <w:sz w:val="33"/>
                        </w:rPr>
                        <w:t>enefication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56"/>
                          <w:w w:val="150"/>
                          <w:sz w:val="33"/>
                        </w:rPr>
                        <w:t> 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11"/>
                          <w:w w:val="105"/>
                          <w:sz w:val="48"/>
                        </w:rPr>
                        <w:t>P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11"/>
                          <w:w w:val="105"/>
                          <w:sz w:val="33"/>
                        </w:rPr>
                        <w:t>lant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58"/>
                          <w:w w:val="150"/>
                          <w:sz w:val="33"/>
                        </w:rPr>
                        <w:t> </w:t>
                      </w:r>
                      <w:r>
                        <w:rPr>
                          <w:rFonts w:ascii="Verdana"/>
                          <w:b/>
                          <w:color w:val="0072BC"/>
                          <w:w w:val="95"/>
                          <w:sz w:val="48"/>
                        </w:rPr>
                        <w:t>-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55"/>
                          <w:w w:val="105"/>
                          <w:sz w:val="48"/>
                        </w:rPr>
                        <w:t> 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9"/>
                          <w:w w:val="105"/>
                          <w:sz w:val="48"/>
                        </w:rPr>
                        <w:t>V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9"/>
                          <w:w w:val="105"/>
                          <w:sz w:val="33"/>
                        </w:rPr>
                        <w:t>ernal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9"/>
                          <w:w w:val="105"/>
                          <w:sz w:val="48"/>
                        </w:rPr>
                        <w:t>,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55"/>
                          <w:w w:val="105"/>
                          <w:sz w:val="48"/>
                        </w:rPr>
                        <w:t> </w:t>
                      </w:r>
                      <w:r>
                        <w:rPr>
                          <w:rFonts w:ascii="Verdana"/>
                          <w:b/>
                          <w:color w:val="0072BC"/>
                          <w:spacing w:val="-5"/>
                          <w:w w:val="105"/>
                          <w:sz w:val="48"/>
                        </w:rPr>
                        <w:t>Ut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w:drawing>
          <wp:anchor distT="0" distB="0" distL="0" distR="0" allowOverlap="1" layoutInCell="1" locked="0" behindDoc="0" simplePos="0" relativeHeight="15735296">
            <wp:simplePos x="0" y="0"/>
            <wp:positionH relativeFrom="page">
              <wp:posOffset>4506493</wp:posOffset>
            </wp:positionH>
            <wp:positionV relativeFrom="paragraph">
              <wp:posOffset>-148091</wp:posOffset>
            </wp:positionV>
            <wp:extent cx="2319750" cy="4004462"/>
            <wp:effectExtent l="0" t="0" r="0" b="0"/>
            <wp:wrapNone/>
            <wp:docPr id="18" name="Image 1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" name="Image 18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9750" cy="40044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72BC"/>
          <w:spacing w:val="-2"/>
          <w:w w:val="115"/>
        </w:rPr>
        <w:t>Benefits</w:t>
      </w:r>
    </w:p>
    <w:p>
      <w:pPr>
        <w:spacing w:line="311" w:lineRule="exact" w:before="74"/>
        <w:ind w:left="562" w:right="0" w:firstLine="0"/>
        <w:jc w:val="left"/>
        <w:rPr>
          <w:b/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4784">
                <wp:simplePos x="0" y="0"/>
                <wp:positionH relativeFrom="page">
                  <wp:posOffset>438150</wp:posOffset>
                </wp:positionH>
                <wp:positionV relativeFrom="paragraph">
                  <wp:posOffset>43395</wp:posOffset>
                </wp:positionV>
                <wp:extent cx="200660" cy="217804"/>
                <wp:effectExtent l="0" t="0" r="0" b="0"/>
                <wp:wrapNone/>
                <wp:docPr id="19" name="Group 1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" name="Group 19"/>
                      <wpg:cNvGrpSpPr/>
                      <wpg:grpSpPr>
                        <a:xfrm>
                          <a:off x="0" y="0"/>
                          <a:ext cx="200660" cy="217804"/>
                          <a:chExt cx="200660" cy="217804"/>
                        </a:xfrm>
                      </wpg:grpSpPr>
                      <pic:pic>
                        <pic:nvPicPr>
                          <pic:cNvPr id="20" name="Image 20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4461"/>
                            <a:ext cx="200037" cy="1714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" name="Textbox 21"/>
                        <wps:cNvSpPr txBox="1"/>
                        <wps:spPr>
                          <a:xfrm>
                            <a:off x="0" y="0"/>
                            <a:ext cx="200660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37" w:lineRule="exact" w:before="5"/>
                                <w:ind w:left="33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pacing w:val="-10"/>
                                  <w:w w:val="7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4.5pt;margin-top:3.416969pt;width:15.8pt;height:17.150pt;mso-position-horizontal-relative:page;mso-position-vertical-relative:paragraph;z-index:15734784" id="docshapegroup16" coordorigin="690,68" coordsize="316,343">
                <v:shape style="position:absolute;left:690;top:122;width:316;height:270" type="#_x0000_t75" id="docshape17" stroked="false">
                  <v:imagedata r:id="rId13" o:title=""/>
                </v:shape>
                <v:shape style="position:absolute;left:690;top:68;width:316;height:343" type="#_x0000_t202" id="docshape18" filled="false" stroked="false">
                  <v:textbox inset="0,0,0,0">
                    <w:txbxContent>
                      <w:p>
                        <w:pPr>
                          <w:spacing w:line="337" w:lineRule="exact" w:before="5"/>
                          <w:ind w:left="33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31F20"/>
                            <w:spacing w:val="-10"/>
                            <w:w w:val="70"/>
                            <w:sz w:val="28"/>
                          </w:rPr>
                          <w:t>•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b/>
          <w:color w:val="231F20"/>
          <w:sz w:val="28"/>
        </w:rPr>
        <w:t>SABIA</w:t>
      </w:r>
      <w:r>
        <w:rPr>
          <w:b/>
          <w:color w:val="231F20"/>
          <w:spacing w:val="21"/>
          <w:sz w:val="28"/>
        </w:rPr>
        <w:t> </w:t>
      </w:r>
      <w:r>
        <w:rPr>
          <w:b/>
          <w:color w:val="231F20"/>
          <w:sz w:val="28"/>
        </w:rPr>
        <w:t>analyzers</w:t>
      </w:r>
      <w:r>
        <w:rPr>
          <w:b/>
          <w:color w:val="231F20"/>
          <w:spacing w:val="21"/>
          <w:sz w:val="28"/>
        </w:rPr>
        <w:t> </w:t>
      </w:r>
      <w:r>
        <w:rPr>
          <w:b/>
          <w:color w:val="231F20"/>
          <w:sz w:val="28"/>
        </w:rPr>
        <w:t>allow</w:t>
      </w:r>
      <w:r>
        <w:rPr>
          <w:b/>
          <w:color w:val="231F20"/>
          <w:spacing w:val="21"/>
          <w:sz w:val="28"/>
        </w:rPr>
        <w:t> </w:t>
      </w:r>
      <w:r>
        <w:rPr>
          <w:b/>
          <w:color w:val="231F20"/>
          <w:sz w:val="28"/>
        </w:rPr>
        <w:t>control</w:t>
      </w:r>
      <w:r>
        <w:rPr>
          <w:b/>
          <w:color w:val="231F20"/>
          <w:spacing w:val="21"/>
          <w:sz w:val="28"/>
        </w:rPr>
        <w:t> </w:t>
      </w:r>
      <w:r>
        <w:rPr>
          <w:b/>
          <w:color w:val="231F20"/>
          <w:spacing w:val="-2"/>
          <w:sz w:val="28"/>
        </w:rPr>
        <w:t>responses</w:t>
      </w:r>
    </w:p>
    <w:p>
      <w:pPr>
        <w:spacing w:line="311" w:lineRule="exact" w:before="0"/>
        <w:ind w:left="243" w:right="0" w:firstLine="0"/>
        <w:jc w:val="left"/>
        <w:rPr>
          <w:b/>
          <w:sz w:val="28"/>
        </w:rPr>
      </w:pPr>
      <w:r>
        <w:rPr>
          <w:b/>
          <w:color w:val="231F20"/>
          <w:w w:val="105"/>
          <w:sz w:val="28"/>
        </w:rPr>
        <w:t>within</w:t>
      </w:r>
      <w:r>
        <w:rPr>
          <w:b/>
          <w:color w:val="231F20"/>
          <w:spacing w:val="-8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1</w:t>
      </w:r>
      <w:r>
        <w:rPr>
          <w:b/>
          <w:color w:val="231F20"/>
          <w:spacing w:val="-8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½</w:t>
      </w:r>
      <w:r>
        <w:rPr>
          <w:b/>
          <w:color w:val="231F20"/>
          <w:spacing w:val="-8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hours.</w:t>
      </w:r>
    </w:p>
    <w:p>
      <w:pPr>
        <w:spacing w:line="196" w:lineRule="auto" w:before="266"/>
        <w:ind w:left="243" w:right="5542" w:firstLine="319"/>
        <w:jc w:val="left"/>
        <w:rPr>
          <w:b/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248">
                <wp:simplePos x="0" y="0"/>
                <wp:positionH relativeFrom="page">
                  <wp:posOffset>420471</wp:posOffset>
                </wp:positionH>
                <wp:positionV relativeFrom="paragraph">
                  <wp:posOffset>134964</wp:posOffset>
                </wp:positionV>
                <wp:extent cx="200660" cy="217804"/>
                <wp:effectExtent l="0" t="0" r="0" b="0"/>
                <wp:wrapNone/>
                <wp:docPr id="22" name="Group 2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2" name="Group 22"/>
                      <wpg:cNvGrpSpPr/>
                      <wpg:grpSpPr>
                        <a:xfrm>
                          <a:off x="0" y="0"/>
                          <a:ext cx="200660" cy="217804"/>
                          <a:chExt cx="200660" cy="217804"/>
                        </a:xfrm>
                      </wpg:grpSpPr>
                      <pic:pic>
                        <pic:nvPicPr>
                          <pic:cNvPr id="23" name="Image 2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1286"/>
                            <a:ext cx="200037" cy="1714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Textbox 24"/>
                        <wps:cNvSpPr txBox="1"/>
                        <wps:spPr>
                          <a:xfrm>
                            <a:off x="0" y="0"/>
                            <a:ext cx="200660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37" w:lineRule="exact" w:before="5"/>
                                <w:ind w:left="6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pacing w:val="-10"/>
                                  <w:w w:val="7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3.108002pt;margin-top:10.627125pt;width:15.8pt;height:17.150pt;mso-position-horizontal-relative:page;mso-position-vertical-relative:paragraph;z-index:15733248" id="docshapegroup19" coordorigin="662,213" coordsize="316,343">
                <v:shape style="position:absolute;left:662;top:261;width:316;height:270" type="#_x0000_t75" id="docshape20" stroked="false">
                  <v:imagedata r:id="rId13" o:title=""/>
                </v:shape>
                <v:shape style="position:absolute;left:662;top:212;width:316;height:343" type="#_x0000_t202" id="docshape21" filled="false" stroked="false">
                  <v:textbox inset="0,0,0,0">
                    <w:txbxContent>
                      <w:p>
                        <w:pPr>
                          <w:spacing w:line="337" w:lineRule="exact" w:before="5"/>
                          <w:ind w:left="6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31F20"/>
                            <w:spacing w:val="-10"/>
                            <w:w w:val="70"/>
                            <w:sz w:val="28"/>
                          </w:rPr>
                          <w:t>•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b/>
          <w:color w:val="231F20"/>
          <w:w w:val="105"/>
          <w:sz w:val="28"/>
        </w:rPr>
        <w:t>Operators can bring up the mill quickly and</w:t>
      </w:r>
      <w:r>
        <w:rPr>
          <w:b/>
          <w:color w:val="231F20"/>
          <w:spacing w:val="-17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react</w:t>
      </w:r>
      <w:r>
        <w:rPr>
          <w:b/>
          <w:color w:val="231F20"/>
          <w:spacing w:val="-16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to</w:t>
      </w:r>
      <w:r>
        <w:rPr>
          <w:b/>
          <w:color w:val="231F20"/>
          <w:spacing w:val="-17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slurry</w:t>
      </w:r>
      <w:r>
        <w:rPr>
          <w:b/>
          <w:color w:val="231F20"/>
          <w:spacing w:val="-16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concentration</w:t>
      </w:r>
      <w:r>
        <w:rPr>
          <w:b/>
          <w:color w:val="231F20"/>
          <w:spacing w:val="-17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changes</w:t>
      </w:r>
      <w:r>
        <w:rPr>
          <w:b/>
          <w:color w:val="231F20"/>
          <w:spacing w:val="-16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in near real time.</w:t>
      </w:r>
    </w:p>
    <w:p>
      <w:pPr>
        <w:spacing w:line="196" w:lineRule="auto" w:before="279"/>
        <w:ind w:left="243" w:right="5542" w:firstLine="319"/>
        <w:jc w:val="left"/>
        <w:rPr>
          <w:b/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760">
                <wp:simplePos x="0" y="0"/>
                <wp:positionH relativeFrom="page">
                  <wp:posOffset>420471</wp:posOffset>
                </wp:positionH>
                <wp:positionV relativeFrom="paragraph">
                  <wp:posOffset>143333</wp:posOffset>
                </wp:positionV>
                <wp:extent cx="200660" cy="217804"/>
                <wp:effectExtent l="0" t="0" r="0" b="0"/>
                <wp:wrapNone/>
                <wp:docPr id="25" name="Group 2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5" name="Group 25"/>
                      <wpg:cNvGrpSpPr/>
                      <wpg:grpSpPr>
                        <a:xfrm>
                          <a:off x="0" y="0"/>
                          <a:ext cx="200660" cy="217804"/>
                          <a:chExt cx="200660" cy="217804"/>
                        </a:xfrm>
                      </wpg:grpSpPr>
                      <pic:pic>
                        <pic:nvPicPr>
                          <pic:cNvPr id="26" name="Image 26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1819"/>
                            <a:ext cx="200037" cy="1714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" name="Textbox 27"/>
                        <wps:cNvSpPr txBox="1"/>
                        <wps:spPr>
                          <a:xfrm>
                            <a:off x="0" y="0"/>
                            <a:ext cx="200660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37" w:lineRule="exact" w:before="5"/>
                                <w:ind w:left="6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pacing w:val="-10"/>
                                  <w:w w:val="7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3.108002pt;margin-top:11.286109pt;width:15.8pt;height:17.150pt;mso-position-horizontal-relative:page;mso-position-vertical-relative:paragraph;z-index:15733760" id="docshapegroup22" coordorigin="662,226" coordsize="316,343">
                <v:shape style="position:absolute;left:662;top:275;width:316;height:270" type="#_x0000_t75" id="docshape23" stroked="false">
                  <v:imagedata r:id="rId13" o:title=""/>
                </v:shape>
                <v:shape style="position:absolute;left:662;top:225;width:316;height:343" type="#_x0000_t202" id="docshape24" filled="false" stroked="false">
                  <v:textbox inset="0,0,0,0">
                    <w:txbxContent>
                      <w:p>
                        <w:pPr>
                          <w:spacing w:line="337" w:lineRule="exact" w:before="5"/>
                          <w:ind w:left="6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31F20"/>
                            <w:spacing w:val="-10"/>
                            <w:w w:val="70"/>
                            <w:sz w:val="28"/>
                          </w:rPr>
                          <w:t>•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b/>
          <w:color w:val="231F20"/>
          <w:spacing w:val="-2"/>
          <w:w w:val="105"/>
          <w:sz w:val="28"/>
        </w:rPr>
        <w:t>Identification</w:t>
      </w:r>
      <w:r>
        <w:rPr>
          <w:b/>
          <w:color w:val="231F20"/>
          <w:spacing w:val="-12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of</w:t>
      </w:r>
      <w:r>
        <w:rPr>
          <w:b/>
          <w:color w:val="231F20"/>
          <w:spacing w:val="-12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problems</w:t>
      </w:r>
      <w:r>
        <w:rPr>
          <w:b/>
          <w:color w:val="231F20"/>
          <w:spacing w:val="-12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earlier,</w:t>
      </w:r>
      <w:r>
        <w:rPr>
          <w:b/>
          <w:color w:val="231F20"/>
          <w:spacing w:val="-12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saving </w:t>
      </w:r>
      <w:r>
        <w:rPr>
          <w:b/>
          <w:color w:val="231F20"/>
          <w:w w:val="105"/>
          <w:sz w:val="28"/>
        </w:rPr>
        <w:t>time/money in troubleshooting problems whether in a cyclone, floatation cell, or </w:t>
      </w:r>
      <w:r>
        <w:rPr>
          <w:b/>
          <w:color w:val="231F20"/>
          <w:spacing w:val="-2"/>
          <w:w w:val="105"/>
          <w:sz w:val="28"/>
        </w:rPr>
        <w:t>screen.</w:t>
      </w:r>
    </w:p>
    <w:p>
      <w:pPr>
        <w:spacing w:line="196" w:lineRule="auto" w:before="279"/>
        <w:ind w:left="243" w:right="5542" w:firstLine="319"/>
        <w:jc w:val="left"/>
        <w:rPr>
          <w:b/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4272">
                <wp:simplePos x="0" y="0"/>
                <wp:positionH relativeFrom="page">
                  <wp:posOffset>407771</wp:posOffset>
                </wp:positionH>
                <wp:positionV relativeFrom="paragraph">
                  <wp:posOffset>143274</wp:posOffset>
                </wp:positionV>
                <wp:extent cx="200660" cy="217804"/>
                <wp:effectExtent l="0" t="0" r="0" b="0"/>
                <wp:wrapNone/>
                <wp:docPr id="28" name="Group 2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8" name="Group 28"/>
                      <wpg:cNvGrpSpPr/>
                      <wpg:grpSpPr>
                        <a:xfrm>
                          <a:off x="0" y="0"/>
                          <a:ext cx="200660" cy="217804"/>
                          <a:chExt cx="200660" cy="217804"/>
                        </a:xfrm>
                      </wpg:grpSpPr>
                      <pic:pic>
                        <pic:nvPicPr>
                          <pic:cNvPr id="29" name="Image 2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8111"/>
                            <a:ext cx="200037" cy="1714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" name="Textbox 30"/>
                        <wps:cNvSpPr txBox="1"/>
                        <wps:spPr>
                          <a:xfrm>
                            <a:off x="0" y="0"/>
                            <a:ext cx="200660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37" w:lineRule="exact" w:before="5"/>
                                <w:ind w:left="8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pacing w:val="-10"/>
                                  <w:w w:val="7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2.108002pt;margin-top:11.281422pt;width:15.8pt;height:17.150pt;mso-position-horizontal-relative:page;mso-position-vertical-relative:paragraph;z-index:15734272" id="docshapegroup25" coordorigin="642,226" coordsize="316,343">
                <v:shape style="position:absolute;left:642;top:269;width:316;height:270" type="#_x0000_t75" id="docshape26" stroked="false">
                  <v:imagedata r:id="rId13" o:title=""/>
                </v:shape>
                <v:shape style="position:absolute;left:642;top:225;width:316;height:343" type="#_x0000_t202" id="docshape27" filled="false" stroked="false">
                  <v:textbox inset="0,0,0,0">
                    <w:txbxContent>
                      <w:p>
                        <w:pPr>
                          <w:spacing w:line="337" w:lineRule="exact" w:before="5"/>
                          <w:ind w:left="8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31F20"/>
                            <w:spacing w:val="-10"/>
                            <w:w w:val="70"/>
                            <w:sz w:val="28"/>
                          </w:rPr>
                          <w:t>•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b/>
          <w:color w:val="231F20"/>
          <w:w w:val="105"/>
          <w:sz w:val="28"/>
        </w:rPr>
        <w:t>Eliminate</w:t>
      </w:r>
      <w:r>
        <w:rPr>
          <w:b/>
          <w:color w:val="231F20"/>
          <w:spacing w:val="-17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dependance</w:t>
      </w:r>
      <w:r>
        <w:rPr>
          <w:b/>
          <w:color w:val="231F20"/>
          <w:spacing w:val="-17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on</w:t>
      </w:r>
      <w:r>
        <w:rPr>
          <w:b/>
          <w:color w:val="231F20"/>
          <w:spacing w:val="-16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the</w:t>
      </w:r>
      <w:r>
        <w:rPr>
          <w:b/>
          <w:color w:val="231F20"/>
          <w:spacing w:val="-17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lab</w:t>
      </w:r>
      <w:r>
        <w:rPr>
          <w:b/>
          <w:color w:val="231F20"/>
          <w:spacing w:val="-17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results with 4 - 12 hour delays.</w:t>
      </w:r>
      <w:r>
        <w:rPr>
          <w:b/>
          <w:color w:val="231F20"/>
          <w:spacing w:val="-10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The lab now only validates decisions.</w:t>
      </w:r>
    </w:p>
    <w:p>
      <w:pPr>
        <w:spacing w:line="311" w:lineRule="exact" w:before="231"/>
        <w:ind w:left="562" w:right="0" w:firstLine="0"/>
        <w:jc w:val="left"/>
        <w:rPr>
          <w:b/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5808">
                <wp:simplePos x="0" y="0"/>
                <wp:positionH relativeFrom="page">
                  <wp:posOffset>395287</wp:posOffset>
                </wp:positionH>
                <wp:positionV relativeFrom="paragraph">
                  <wp:posOffset>143388</wp:posOffset>
                </wp:positionV>
                <wp:extent cx="200660" cy="217804"/>
                <wp:effectExtent l="0" t="0" r="0" b="0"/>
                <wp:wrapNone/>
                <wp:docPr id="31" name="Group 3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1" name="Group 31"/>
                      <wpg:cNvGrpSpPr/>
                      <wpg:grpSpPr>
                        <a:xfrm>
                          <a:off x="0" y="0"/>
                          <a:ext cx="200660" cy="217804"/>
                          <a:chExt cx="200660" cy="217804"/>
                        </a:xfrm>
                      </wpg:grpSpPr>
                      <pic:pic>
                        <pic:nvPicPr>
                          <pic:cNvPr id="32" name="Image 32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4461"/>
                            <a:ext cx="200037" cy="1714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" name="Textbox 33"/>
                        <wps:cNvSpPr txBox="1"/>
                        <wps:spPr>
                          <a:xfrm>
                            <a:off x="0" y="0"/>
                            <a:ext cx="200660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37" w:lineRule="exact" w:before="5"/>
                                <w:ind w:left="10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pacing w:val="-10"/>
                                  <w:w w:val="7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1.125pt;margin-top:11.290406pt;width:15.8pt;height:17.150pt;mso-position-horizontal-relative:page;mso-position-vertical-relative:paragraph;z-index:15735808" id="docshapegroup28" coordorigin="623,226" coordsize="316,343">
                <v:shape style="position:absolute;left:622;top:280;width:316;height:270" type="#_x0000_t75" id="docshape29" stroked="false">
                  <v:imagedata r:id="rId13" o:title=""/>
                </v:shape>
                <v:shape style="position:absolute;left:622;top:225;width:316;height:343" type="#_x0000_t202" id="docshape30" filled="false" stroked="false">
                  <v:textbox inset="0,0,0,0">
                    <w:txbxContent>
                      <w:p>
                        <w:pPr>
                          <w:spacing w:line="337" w:lineRule="exact" w:before="5"/>
                          <w:ind w:left="10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31F20"/>
                            <w:spacing w:val="-10"/>
                            <w:w w:val="70"/>
                            <w:sz w:val="28"/>
                          </w:rPr>
                          <w:t>•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b/>
          <w:color w:val="231F20"/>
          <w:spacing w:val="-2"/>
          <w:w w:val="105"/>
          <w:sz w:val="28"/>
        </w:rPr>
        <w:t>Accuracy</w:t>
      </w:r>
      <w:r>
        <w:rPr>
          <w:b/>
          <w:color w:val="231F20"/>
          <w:spacing w:val="-8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and</w:t>
      </w:r>
      <w:r>
        <w:rPr>
          <w:b/>
          <w:color w:val="231F20"/>
          <w:spacing w:val="-8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precision</w:t>
      </w:r>
      <w:r>
        <w:rPr>
          <w:b/>
          <w:color w:val="231F20"/>
          <w:spacing w:val="-8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over</w:t>
      </w:r>
      <w:r>
        <w:rPr>
          <w:b/>
          <w:color w:val="231F20"/>
          <w:spacing w:val="-7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a</w:t>
      </w:r>
      <w:r>
        <w:rPr>
          <w:b/>
          <w:color w:val="231F20"/>
          <w:spacing w:val="-8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wide</w:t>
      </w:r>
      <w:r>
        <w:rPr>
          <w:b/>
          <w:color w:val="231F20"/>
          <w:spacing w:val="-8"/>
          <w:w w:val="105"/>
          <w:sz w:val="28"/>
        </w:rPr>
        <w:t> </w:t>
      </w:r>
      <w:r>
        <w:rPr>
          <w:b/>
          <w:color w:val="231F20"/>
          <w:spacing w:val="-2"/>
          <w:w w:val="105"/>
          <w:sz w:val="28"/>
        </w:rPr>
        <w:t>range</w:t>
      </w:r>
    </w:p>
    <w:p>
      <w:pPr>
        <w:spacing w:line="311" w:lineRule="exact" w:before="0"/>
        <w:ind w:left="243" w:right="0" w:firstLine="0"/>
        <w:jc w:val="left"/>
        <w:rPr>
          <w:b/>
          <w:sz w:val="28"/>
        </w:rPr>
      </w:pPr>
      <w:r>
        <w:rPr>
          <w:b/>
          <w:color w:val="231F20"/>
          <w:sz w:val="28"/>
        </w:rPr>
        <w:t>of</w:t>
      </w:r>
      <w:r>
        <w:rPr>
          <w:b/>
          <w:color w:val="231F20"/>
          <w:spacing w:val="11"/>
          <w:sz w:val="28"/>
        </w:rPr>
        <w:t> </w:t>
      </w:r>
      <w:r>
        <w:rPr>
          <w:b/>
          <w:color w:val="231F20"/>
          <w:sz w:val="28"/>
        </w:rPr>
        <w:t>slurry</w:t>
      </w:r>
      <w:r>
        <w:rPr>
          <w:b/>
          <w:color w:val="231F20"/>
          <w:spacing w:val="12"/>
          <w:sz w:val="28"/>
        </w:rPr>
        <w:t> </w:t>
      </w:r>
      <w:r>
        <w:rPr>
          <w:b/>
          <w:color w:val="231F20"/>
          <w:spacing w:val="-2"/>
          <w:sz w:val="28"/>
        </w:rPr>
        <w:t>composition</w:t>
      </w:r>
    </w:p>
    <w:p>
      <w:pPr>
        <w:spacing w:before="218"/>
        <w:ind w:left="142" w:right="0" w:firstLine="0"/>
        <w:jc w:val="left"/>
        <w:rPr>
          <w:b/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481856">
                <wp:simplePos x="0" y="0"/>
                <wp:positionH relativeFrom="page">
                  <wp:posOffset>459113</wp:posOffset>
                </wp:positionH>
                <wp:positionV relativeFrom="paragraph">
                  <wp:posOffset>135262</wp:posOffset>
                </wp:positionV>
                <wp:extent cx="55880" cy="217804"/>
                <wp:effectExtent l="0" t="0" r="0" b="0"/>
                <wp:wrapNone/>
                <wp:docPr id="34" name="Textbox 3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4" name="Textbox 34"/>
                      <wps:cNvSpPr txBox="1"/>
                      <wps:spPr>
                        <a:xfrm>
                          <a:off x="0" y="0"/>
                          <a:ext cx="55880" cy="2178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37" w:lineRule="exact" w:before="5"/>
                              <w:ind w:left="0" w:right="0" w:firstLine="0"/>
                              <w:jc w:val="lef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pacing w:val="-10"/>
                                <w:w w:val="60"/>
                                <w:sz w:val="28"/>
                              </w:rPr>
                              <w:t>•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6.1507pt;margin-top:10.650562pt;width:4.4pt;height:17.150pt;mso-position-horizontal-relative:page;mso-position-vertical-relative:paragraph;z-index:-15834624" type="#_x0000_t202" id="docshape31" filled="false" stroked="false">
                <v:textbox inset="0,0,0,0">
                  <w:txbxContent>
                    <w:p>
                      <w:pPr>
                        <w:spacing w:line="337" w:lineRule="exact" w:before="5"/>
                        <w:ind w:left="0" w:right="0" w:firstLine="0"/>
                        <w:jc w:val="lef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color w:val="231F20"/>
                          <w:spacing w:val="-10"/>
                          <w:w w:val="60"/>
                          <w:sz w:val="28"/>
                        </w:rPr>
                        <w:t>•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position w:val="-3"/>
        </w:rPr>
        <w:drawing>
          <wp:inline distT="0" distB="0" distL="0" distR="0">
            <wp:extent cx="200037" cy="171411"/>
            <wp:effectExtent l="0" t="0" r="0" b="0"/>
            <wp:docPr id="35" name="Image 3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5" name="Image 35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37" cy="171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/>
          <w:spacing w:val="40"/>
          <w:w w:val="105"/>
          <w:sz w:val="20"/>
        </w:rPr>
        <w:t> </w:t>
      </w:r>
      <w:r>
        <w:rPr>
          <w:b/>
          <w:color w:val="231F20"/>
          <w:w w:val="105"/>
          <w:sz w:val="28"/>
        </w:rPr>
        <w:t>Ability</w:t>
      </w:r>
      <w:r>
        <w:rPr>
          <w:b/>
          <w:color w:val="231F20"/>
          <w:spacing w:val="-5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to</w:t>
      </w:r>
      <w:r>
        <w:rPr>
          <w:b/>
          <w:color w:val="231F20"/>
          <w:spacing w:val="-5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measure</w:t>
      </w:r>
      <w:r>
        <w:rPr>
          <w:b/>
          <w:color w:val="231F20"/>
          <w:spacing w:val="-5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100%</w:t>
      </w:r>
      <w:r>
        <w:rPr>
          <w:b/>
          <w:color w:val="231F20"/>
          <w:spacing w:val="-5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of</w:t>
      </w:r>
      <w:r>
        <w:rPr>
          <w:b/>
          <w:color w:val="231F20"/>
          <w:spacing w:val="-5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slurry</w:t>
      </w:r>
      <w:r>
        <w:rPr>
          <w:b/>
          <w:color w:val="231F20"/>
          <w:spacing w:val="-5"/>
          <w:w w:val="105"/>
          <w:sz w:val="28"/>
        </w:rPr>
        <w:t> </w:t>
      </w:r>
      <w:r>
        <w:rPr>
          <w:b/>
          <w:color w:val="231F20"/>
          <w:w w:val="105"/>
          <w:sz w:val="28"/>
        </w:rPr>
        <w:t>stream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81"/>
        <w:rPr>
          <w:sz w:val="20"/>
        </w:rPr>
      </w:pPr>
    </w:p>
    <w:p>
      <w:pPr>
        <w:spacing w:after="0"/>
        <w:rPr>
          <w:sz w:val="20"/>
        </w:rPr>
        <w:sectPr>
          <w:pgSz w:w="12240" w:h="15840"/>
          <w:pgMar w:top="720" w:bottom="0" w:left="480" w:right="480"/>
        </w:sectPr>
      </w:pPr>
    </w:p>
    <w:p>
      <w:pPr>
        <w:pStyle w:val="BodyText"/>
        <w:spacing w:before="213"/>
        <w:rPr>
          <w:sz w:val="32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482368">
                <wp:simplePos x="0" y="0"/>
                <wp:positionH relativeFrom="page">
                  <wp:posOffset>0</wp:posOffset>
                </wp:positionH>
                <wp:positionV relativeFrom="page">
                  <wp:posOffset>5527044</wp:posOffset>
                </wp:positionV>
                <wp:extent cx="7772400" cy="4531360"/>
                <wp:effectExtent l="0" t="0" r="0" b="0"/>
                <wp:wrapNone/>
                <wp:docPr id="36" name="Group 3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6" name="Group 36"/>
                      <wpg:cNvGrpSpPr/>
                      <wpg:grpSpPr>
                        <a:xfrm>
                          <a:off x="0" y="0"/>
                          <a:ext cx="7772400" cy="4531360"/>
                          <a:chExt cx="7772400" cy="4531360"/>
                        </a:xfrm>
                      </wpg:grpSpPr>
                      <pic:pic>
                        <pic:nvPicPr>
                          <pic:cNvPr id="37" name="Image 37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3409" y="0"/>
                            <a:ext cx="6641519" cy="34698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8" name="Image 38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576162"/>
                            <a:ext cx="7772400" cy="9551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Graphic 39"/>
                        <wps:cNvSpPr/>
                        <wps:spPr>
                          <a:xfrm>
                            <a:off x="6810376" y="3404047"/>
                            <a:ext cx="962025" cy="1127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2025" h="1127760">
                                <a:moveTo>
                                  <a:pt x="649414" y="0"/>
                                </a:moveTo>
                                <a:lnTo>
                                  <a:pt x="600948" y="1781"/>
                                </a:lnTo>
                                <a:lnTo>
                                  <a:pt x="553449" y="7041"/>
                                </a:lnTo>
                                <a:lnTo>
                                  <a:pt x="507042" y="15654"/>
                                </a:lnTo>
                                <a:lnTo>
                                  <a:pt x="461855" y="27495"/>
                                </a:lnTo>
                                <a:lnTo>
                                  <a:pt x="418011" y="42438"/>
                                </a:lnTo>
                                <a:lnTo>
                                  <a:pt x="375638" y="60358"/>
                                </a:lnTo>
                                <a:lnTo>
                                  <a:pt x="334859" y="81128"/>
                                </a:lnTo>
                                <a:lnTo>
                                  <a:pt x="295801" y="104624"/>
                                </a:lnTo>
                                <a:lnTo>
                                  <a:pt x="258590" y="130720"/>
                                </a:lnTo>
                                <a:lnTo>
                                  <a:pt x="223351" y="159290"/>
                                </a:lnTo>
                                <a:lnTo>
                                  <a:pt x="190209" y="190209"/>
                                </a:lnTo>
                                <a:lnTo>
                                  <a:pt x="159290" y="223351"/>
                                </a:lnTo>
                                <a:lnTo>
                                  <a:pt x="130720" y="258590"/>
                                </a:lnTo>
                                <a:lnTo>
                                  <a:pt x="104624" y="295801"/>
                                </a:lnTo>
                                <a:lnTo>
                                  <a:pt x="81128" y="334859"/>
                                </a:lnTo>
                                <a:lnTo>
                                  <a:pt x="60358" y="375638"/>
                                </a:lnTo>
                                <a:lnTo>
                                  <a:pt x="42438" y="418011"/>
                                </a:lnTo>
                                <a:lnTo>
                                  <a:pt x="27495" y="461855"/>
                                </a:lnTo>
                                <a:lnTo>
                                  <a:pt x="15654" y="507042"/>
                                </a:lnTo>
                                <a:lnTo>
                                  <a:pt x="7041" y="553449"/>
                                </a:lnTo>
                                <a:lnTo>
                                  <a:pt x="1781" y="600948"/>
                                </a:lnTo>
                                <a:lnTo>
                                  <a:pt x="0" y="649414"/>
                                </a:lnTo>
                                <a:lnTo>
                                  <a:pt x="1781" y="697880"/>
                                </a:lnTo>
                                <a:lnTo>
                                  <a:pt x="7041" y="745379"/>
                                </a:lnTo>
                                <a:lnTo>
                                  <a:pt x="15654" y="791786"/>
                                </a:lnTo>
                                <a:lnTo>
                                  <a:pt x="27495" y="836973"/>
                                </a:lnTo>
                                <a:lnTo>
                                  <a:pt x="42438" y="880817"/>
                                </a:lnTo>
                                <a:lnTo>
                                  <a:pt x="60358" y="923190"/>
                                </a:lnTo>
                                <a:lnTo>
                                  <a:pt x="81128" y="963969"/>
                                </a:lnTo>
                                <a:lnTo>
                                  <a:pt x="104624" y="1003027"/>
                                </a:lnTo>
                                <a:lnTo>
                                  <a:pt x="130720" y="1040238"/>
                                </a:lnTo>
                                <a:lnTo>
                                  <a:pt x="159290" y="1075477"/>
                                </a:lnTo>
                                <a:lnTo>
                                  <a:pt x="190209" y="1108619"/>
                                </a:lnTo>
                                <a:lnTo>
                                  <a:pt x="210241" y="1127307"/>
                                </a:lnTo>
                                <a:lnTo>
                                  <a:pt x="962023" y="1127307"/>
                                </a:lnTo>
                                <a:lnTo>
                                  <a:pt x="962023" y="80137"/>
                                </a:lnTo>
                                <a:lnTo>
                                  <a:pt x="923190" y="60358"/>
                                </a:lnTo>
                                <a:lnTo>
                                  <a:pt x="880817" y="42438"/>
                                </a:lnTo>
                                <a:lnTo>
                                  <a:pt x="836973" y="27495"/>
                                </a:lnTo>
                                <a:lnTo>
                                  <a:pt x="791786" y="15654"/>
                                </a:lnTo>
                                <a:lnTo>
                                  <a:pt x="745379" y="7041"/>
                                </a:lnTo>
                                <a:lnTo>
                                  <a:pt x="697880" y="1781"/>
                                </a:lnTo>
                                <a:lnTo>
                                  <a:pt x="6494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0" name="Image 40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87655" y="3279440"/>
                            <a:ext cx="1184567" cy="125187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1" name="Image 4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5688" y="3576149"/>
                            <a:ext cx="2146096" cy="52957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2" name="Image 42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60542" y="189121"/>
                            <a:ext cx="347682" cy="3839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3" name="Image 43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69466" y="2465596"/>
                            <a:ext cx="347682" cy="3839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4" name="Image 44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4322" y="1727068"/>
                            <a:ext cx="1583560" cy="174280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435.200378pt;width:612pt;height:356.8pt;mso-position-horizontal-relative:page;mso-position-vertical-relative:page;z-index:-15834112" id="docshapegroup32" coordorigin="0,8704" coordsize="12240,7136">
                <v:shape style="position:absolute;left:966;top:8704;width:10460;height:5465" type="#_x0000_t75" id="docshape33" stroked="false">
                  <v:imagedata r:id="rId14" o:title=""/>
                </v:shape>
                <v:shape style="position:absolute;left:0;top:14335;width:12240;height:1505" type="#_x0000_t75" id="docshape34" stroked="false">
                  <v:imagedata r:id="rId15" o:title=""/>
                </v:shape>
                <v:shape style="position:absolute;left:10725;top:14064;width:1515;height:1776" id="docshape35" coordorigin="10725,14065" coordsize="1515,1776" path="m11748,14065l11671,14068,11597,14076,11523,14089,11452,14108,11383,14132,11317,14160,11252,14192,11191,14229,11132,14271,11077,14316,11025,14364,10976,14416,10931,14472,10890,14531,10853,14592,10820,14656,10792,14723,10768,14792,10750,14863,10736,14936,10728,15011,10725,15087,10728,15164,10736,15239,10750,15312,10768,15383,10792,15452,10820,15519,10853,15583,10890,15644,10931,15703,10976,15758,11025,15811,11056,15840,12240,15840,12240,14191,12179,14160,12112,14132,12043,14108,11972,14089,11899,14076,11824,14068,11748,14065xe" filled="true" fillcolor="#ffffff" stroked="false">
                  <v:path arrowok="t"/>
                  <v:fill type="solid"/>
                </v:shape>
                <v:shape style="position:absolute;left:10374;top:13868;width:1866;height:1972" type="#_x0000_t75" id="docshape36" stroked="false">
                  <v:imagedata r:id="rId16" o:title=""/>
                </v:shape>
                <v:shape style="position:absolute;left:560;top:14335;width:3380;height:834" type="#_x0000_t75" id="docshape37" stroked="false">
                  <v:imagedata r:id="rId9" o:title=""/>
                </v:shape>
                <v:shape style="position:absolute;left:3087;top:9001;width:548;height:605" type="#_x0000_t75" id="docshape38" stroked="false">
                  <v:imagedata r:id="rId17" o:title=""/>
                </v:shape>
                <v:shape style="position:absolute;left:8770;top:12586;width:548;height:605" type="#_x0000_t75" id="docshape39" stroked="false">
                  <v:imagedata r:id="rId17" o:title=""/>
                </v:shape>
                <v:shape style="position:absolute;left:857;top:11423;width:2494;height:2745" type="#_x0000_t75" id="docshape40" stroked="false">
                  <v:imagedata r:id="rId18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2736">
                <wp:simplePos x="0" y="0"/>
                <wp:positionH relativeFrom="page">
                  <wp:posOffset>0</wp:posOffset>
                </wp:positionH>
                <wp:positionV relativeFrom="page">
                  <wp:posOffset>461606</wp:posOffset>
                </wp:positionV>
                <wp:extent cx="7772400" cy="796290"/>
                <wp:effectExtent l="0" t="0" r="0" b="0"/>
                <wp:wrapNone/>
                <wp:docPr id="45" name="Group 4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5" name="Group 45"/>
                      <wpg:cNvGrpSpPr/>
                      <wpg:grpSpPr>
                        <a:xfrm>
                          <a:off x="0" y="0"/>
                          <a:ext cx="7772400" cy="796290"/>
                          <a:chExt cx="7772400" cy="796290"/>
                        </a:xfrm>
                      </wpg:grpSpPr>
                      <wps:wsp>
                        <wps:cNvPr id="46" name="Graphic 46"/>
                        <wps:cNvSpPr/>
                        <wps:spPr>
                          <a:xfrm>
                            <a:off x="0" y="414692"/>
                            <a:ext cx="7772400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72400" h="381000">
                                <a:moveTo>
                                  <a:pt x="7772400" y="317500"/>
                                </a:moveTo>
                                <a:lnTo>
                                  <a:pt x="0" y="317500"/>
                                </a:lnTo>
                                <a:lnTo>
                                  <a:pt x="0" y="381000"/>
                                </a:lnTo>
                                <a:lnTo>
                                  <a:pt x="7772400" y="381000"/>
                                </a:lnTo>
                                <a:lnTo>
                                  <a:pt x="7772400" y="317500"/>
                                </a:lnTo>
                                <a:close/>
                              </a:path>
                              <a:path w="7772400" h="381000">
                                <a:moveTo>
                                  <a:pt x="77724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800"/>
                                </a:lnTo>
                                <a:lnTo>
                                  <a:pt x="7772400" y="50800"/>
                                </a:lnTo>
                                <a:lnTo>
                                  <a:pt x="7772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0" y="465493"/>
                            <a:ext cx="7772400" cy="266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72400" h="266700">
                                <a:moveTo>
                                  <a:pt x="77724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66700"/>
                                </a:lnTo>
                                <a:lnTo>
                                  <a:pt x="7772400" y="266700"/>
                                </a:lnTo>
                                <a:lnTo>
                                  <a:pt x="7772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656894" y="0"/>
                            <a:ext cx="6497320" cy="429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97320" h="429895">
                                <a:moveTo>
                                  <a:pt x="649681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29768"/>
                                </a:lnTo>
                                <a:lnTo>
                                  <a:pt x="6496812" y="429768"/>
                                </a:lnTo>
                                <a:lnTo>
                                  <a:pt x="6496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50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698042" y="0"/>
                            <a:ext cx="6405880" cy="411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5880" h="411480">
                                <a:moveTo>
                                  <a:pt x="640537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11479"/>
                                </a:lnTo>
                                <a:lnTo>
                                  <a:pt x="6405372" y="411479"/>
                                </a:lnTo>
                                <a:lnTo>
                                  <a:pt x="64053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75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716330" y="18288"/>
                            <a:ext cx="6405880" cy="411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5880" h="411480">
                                <a:moveTo>
                                  <a:pt x="640537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11479"/>
                                </a:lnTo>
                                <a:lnTo>
                                  <a:pt x="6405372" y="411479"/>
                                </a:lnTo>
                                <a:lnTo>
                                  <a:pt x="64053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75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36.347pt;width:612pt;height:62.7pt;mso-position-horizontal-relative:page;mso-position-vertical-relative:page;z-index:15732736" id="docshapegroup41" coordorigin="0,727" coordsize="12240,1254">
                <v:shape style="position:absolute;left:0;top:1380;width:12240;height:600" id="docshape42" coordorigin="0,1380" coordsize="12240,600" path="m12240,1880l0,1880,0,1980,12240,1980,12240,1880xm12240,1380l0,1380,0,1460,12240,1460,12240,1380xe" filled="true" fillcolor="#d1d3d4" stroked="false">
                  <v:path arrowok="t"/>
                  <v:fill type="solid"/>
                </v:shape>
                <v:rect style="position:absolute;left:0;top:1460;width:12240;height:420" id="docshape43" filled="true" fillcolor="#0070b3" stroked="false">
                  <v:fill type="solid"/>
                </v:rect>
                <v:rect style="position:absolute;left:1034;top:726;width:10232;height:677" id="docshape44" filled="true" fillcolor="#231f20" stroked="false">
                  <v:fill opacity="32768f" type="solid"/>
                </v:rect>
                <v:rect style="position:absolute;left:1099;top:726;width:10088;height:648" id="docshape45" filled="true" fillcolor="#ffffff" stroked="false">
                  <v:fill opacity="49152f" type="solid"/>
                </v:rect>
                <v:rect style="position:absolute;left:1128;top:755;width:10088;height:648" id="docshape46" filled="true" fillcolor="#231f20" stroked="false">
                  <v:fill opacity="49152f" type="solid"/>
                </v:rect>
                <w10:wrap type="none"/>
              </v:group>
            </w:pict>
          </mc:Fallback>
        </mc:AlternateContent>
      </w:r>
    </w:p>
    <w:p>
      <w:pPr>
        <w:pStyle w:val="Heading2"/>
        <w:spacing w:line="367" w:lineRule="exact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6320">
                <wp:simplePos x="0" y="0"/>
                <wp:positionH relativeFrom="page">
                  <wp:posOffset>210883</wp:posOffset>
                </wp:positionH>
                <wp:positionV relativeFrom="paragraph">
                  <wp:posOffset>-312251</wp:posOffset>
                </wp:positionV>
                <wp:extent cx="178435" cy="779780"/>
                <wp:effectExtent l="0" t="0" r="0" b="0"/>
                <wp:wrapNone/>
                <wp:docPr id="51" name="Textbox 5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1" name="Textbox 51"/>
                      <wps:cNvSpPr txBox="1"/>
                      <wps:spPr>
                        <a:xfrm>
                          <a:off x="0" y="0"/>
                          <a:ext cx="178435" cy="7797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2"/>
                              <w:ind w:left="20" w:right="0" w:firstLine="0"/>
                              <w:jc w:val="left"/>
                              <w:rPr>
                                <w:rFonts w:ascii="Trebuchet MS"/>
                                <w:sz w:val="20"/>
                              </w:rPr>
                            </w:pPr>
                            <w:r>
                              <w:rPr>
                                <w:rFonts w:ascii="Trebuchet MS"/>
                                <w:color w:val="FFFFFF"/>
                                <w:spacing w:val="-5"/>
                                <w:sz w:val="20"/>
                              </w:rPr>
                              <w:t>3000488</w:t>
                            </w:r>
                            <w:r>
                              <w:rPr>
                                <w:rFonts w:ascii="Trebuchet MS"/>
                                <w:color w:val="FFFFFF"/>
                                <w:spacing w:val="-6"/>
                                <w:sz w:val="20"/>
                              </w:rPr>
                              <w:t> </w:t>
                            </w:r>
                            <w:r>
                              <w:rPr>
                                <w:rFonts w:ascii="Trebuchet MS"/>
                                <w:color w:val="FFFFFF"/>
                                <w:spacing w:val="-4"/>
                                <w:sz w:val="20"/>
                              </w:rPr>
                              <w:t>RevA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6.605pt;margin-top:-24.586752pt;width:14.05pt;height:61.4pt;mso-position-horizontal-relative:page;mso-position-vertical-relative:paragraph;z-index:15736320" type="#_x0000_t202" id="docshape47" filled="false" stroked="false">
                <v:textbox inset="0,0,0,0" style="layout-flow:vertical;mso-layout-flow-alt:bottom-to-top">
                  <w:txbxContent>
                    <w:p>
                      <w:pPr>
                        <w:spacing w:before="22"/>
                        <w:ind w:left="20" w:right="0" w:firstLine="0"/>
                        <w:jc w:val="left"/>
                        <w:rPr>
                          <w:rFonts w:ascii="Trebuchet MS"/>
                          <w:sz w:val="20"/>
                        </w:rPr>
                      </w:pPr>
                      <w:r>
                        <w:rPr>
                          <w:rFonts w:ascii="Trebuchet MS"/>
                          <w:color w:val="FFFFFF"/>
                          <w:spacing w:val="-5"/>
                          <w:sz w:val="20"/>
                        </w:rPr>
                        <w:t>3000488</w:t>
                      </w:r>
                      <w:r>
                        <w:rPr>
                          <w:rFonts w:ascii="Trebuchet MS"/>
                          <w:color w:val="FFFFFF"/>
                          <w:spacing w:val="-6"/>
                          <w:sz w:val="20"/>
                        </w:rPr>
                        <w:t> </w:t>
                      </w:r>
                      <w:r>
                        <w:rPr>
                          <w:rFonts w:ascii="Trebuchet MS"/>
                          <w:color w:val="FFFFFF"/>
                          <w:spacing w:val="-4"/>
                          <w:sz w:val="20"/>
                        </w:rPr>
                        <w:t>RevA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FFFFFF"/>
          <w:spacing w:val="12"/>
          <w:w w:val="90"/>
        </w:rPr>
        <w:t>www.sabiainc.com</w:t>
      </w:r>
    </w:p>
    <w:p>
      <w:pPr>
        <w:spacing w:line="195" w:lineRule="exact" w:before="0"/>
        <w:ind w:left="200" w:right="0" w:firstLine="0"/>
        <w:jc w:val="left"/>
        <w:rPr>
          <w:rFonts w:ascii="Century Gothic"/>
          <w:b/>
          <w:sz w:val="18"/>
        </w:rPr>
      </w:pPr>
      <w:r>
        <w:rPr>
          <w:rFonts w:ascii="Century Gothic"/>
          <w:b/>
          <w:color w:val="FFFFFF"/>
          <w:spacing w:val="2"/>
          <w:w w:val="95"/>
          <w:sz w:val="18"/>
        </w:rPr>
        <w:t>ISO</w:t>
      </w:r>
      <w:r>
        <w:rPr>
          <w:rFonts w:ascii="Century Gothic"/>
          <w:b/>
          <w:color w:val="FFFFFF"/>
          <w:spacing w:val="50"/>
          <w:sz w:val="18"/>
        </w:rPr>
        <w:t> </w:t>
      </w:r>
      <w:r>
        <w:rPr>
          <w:rFonts w:ascii="Century Gothic"/>
          <w:b/>
          <w:color w:val="FFFFFF"/>
          <w:spacing w:val="2"/>
          <w:w w:val="95"/>
          <w:sz w:val="18"/>
        </w:rPr>
        <w:t>9001:2008</w:t>
      </w:r>
      <w:r>
        <w:rPr>
          <w:rFonts w:ascii="Century Gothic"/>
          <w:b/>
          <w:color w:val="FFFFFF"/>
          <w:spacing w:val="51"/>
          <w:sz w:val="18"/>
        </w:rPr>
        <w:t> </w:t>
      </w:r>
      <w:r>
        <w:rPr>
          <w:rFonts w:ascii="Century Gothic"/>
          <w:b/>
          <w:color w:val="FFFFFF"/>
          <w:spacing w:val="2"/>
          <w:w w:val="95"/>
          <w:sz w:val="18"/>
        </w:rPr>
        <w:t>Certified</w:t>
      </w:r>
      <w:r>
        <w:rPr>
          <w:rFonts w:ascii="Century Gothic"/>
          <w:b/>
          <w:color w:val="FFFFFF"/>
          <w:spacing w:val="50"/>
          <w:sz w:val="18"/>
        </w:rPr>
        <w:t> </w:t>
      </w:r>
      <w:r>
        <w:rPr>
          <w:rFonts w:ascii="Century Gothic"/>
          <w:b/>
          <w:color w:val="FFFFFF"/>
          <w:spacing w:val="-2"/>
          <w:w w:val="90"/>
          <w:sz w:val="18"/>
        </w:rPr>
        <w:t>Company</w:t>
      </w:r>
    </w:p>
    <w:p>
      <w:pPr>
        <w:pStyle w:val="BodyText"/>
        <w:spacing w:line="235" w:lineRule="auto" w:before="101"/>
        <w:ind w:left="200" w:right="1938"/>
        <w:rPr>
          <w:rFonts w:ascii="Century Gothic"/>
        </w:rPr>
      </w:pPr>
      <w:r>
        <w:rPr>
          <w:b w:val="0"/>
        </w:rPr>
        <w:br w:type="column"/>
      </w:r>
      <w:r>
        <w:rPr>
          <w:rFonts w:ascii="Century Gothic"/>
          <w:color w:val="FFFFFF"/>
          <w:spacing w:val="-2"/>
        </w:rPr>
        <w:t>10915</w:t>
      </w:r>
      <w:r>
        <w:rPr>
          <w:rFonts w:ascii="Century Gothic"/>
          <w:color w:val="FFFFFF"/>
          <w:spacing w:val="-29"/>
        </w:rPr>
        <w:t> </w:t>
      </w:r>
      <w:r>
        <w:rPr>
          <w:rFonts w:ascii="Century Gothic"/>
          <w:color w:val="FFFFFF"/>
          <w:spacing w:val="-2"/>
        </w:rPr>
        <w:t>Technology</w:t>
      </w:r>
      <w:r>
        <w:rPr>
          <w:rFonts w:ascii="Century Gothic"/>
          <w:color w:val="FFFFFF"/>
          <w:spacing w:val="-19"/>
        </w:rPr>
        <w:t> </w:t>
      </w:r>
      <w:r>
        <w:rPr>
          <w:rFonts w:ascii="Century Gothic"/>
          <w:color w:val="FFFFFF"/>
          <w:spacing w:val="-2"/>
        </w:rPr>
        <w:t>Place </w:t>
      </w:r>
      <w:r>
        <w:rPr>
          <w:rFonts w:ascii="Century Gothic"/>
          <w:color w:val="FFFFFF"/>
          <w:w w:val="90"/>
        </w:rPr>
        <w:t>San Diego, CA 92127, </w:t>
      </w:r>
      <w:r>
        <w:rPr>
          <w:rFonts w:ascii="Century Gothic"/>
          <w:color w:val="FFFFFF"/>
          <w:w w:val="90"/>
        </w:rPr>
        <w:t>USA</w:t>
      </w:r>
    </w:p>
    <w:p>
      <w:pPr>
        <w:pStyle w:val="BodyText"/>
        <w:spacing w:line="286" w:lineRule="exact"/>
        <w:ind w:left="200"/>
        <w:rPr>
          <w:rFonts w:ascii="Century Gothic"/>
        </w:rPr>
      </w:pPr>
      <w:r>
        <w:rPr>
          <w:rFonts w:ascii="Century Gothic"/>
          <w:color w:val="FFFFFF"/>
          <w:w w:val="90"/>
        </w:rPr>
        <w:t>+1-888-SABIAINC</w:t>
      </w:r>
      <w:r>
        <w:rPr>
          <w:rFonts w:ascii="Century Gothic"/>
          <w:color w:val="FFFFFF"/>
          <w:spacing w:val="69"/>
          <w:w w:val="150"/>
        </w:rPr>
        <w:t> </w:t>
      </w:r>
      <w:r>
        <w:rPr>
          <w:rFonts w:ascii="Century Gothic"/>
          <w:color w:val="FFFFFF"/>
          <w:w w:val="90"/>
        </w:rPr>
        <w:t>(722-</w:t>
      </w:r>
      <w:r>
        <w:rPr>
          <w:rFonts w:ascii="Century Gothic"/>
          <w:color w:val="FFFFFF"/>
          <w:spacing w:val="-2"/>
          <w:w w:val="90"/>
        </w:rPr>
        <w:t>4246)</w:t>
      </w:r>
    </w:p>
    <w:p>
      <w:pPr>
        <w:pStyle w:val="BodyText"/>
        <w:spacing w:line="291" w:lineRule="exact"/>
        <w:ind w:left="200"/>
        <w:rPr>
          <w:rFonts w:ascii="Century Gothic"/>
        </w:rPr>
      </w:pPr>
      <w:hyperlink r:id="rId19">
        <w:r>
          <w:rPr>
            <w:rFonts w:ascii="Century Gothic"/>
            <w:color w:val="FFFFFF"/>
            <w:spacing w:val="-5"/>
          </w:rPr>
          <w:t>sales@sabiainc.com</w:t>
        </w:r>
      </w:hyperlink>
    </w:p>
    <w:sectPr>
      <w:type w:val="continuous"/>
      <w:pgSz w:w="12240" w:h="15840"/>
      <w:pgMar w:top="220" w:bottom="0" w:left="480" w:right="480"/>
      <w:cols w:num="2" w:equalWidth="0">
        <w:col w:w="3204" w:space="2838"/>
        <w:col w:w="5238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Century Gothic">
    <w:altName w:val="Century Gothic"/>
    <w:charset w:val="0"/>
    <w:family w:val="swiss"/>
    <w:pitch w:val="variable"/>
  </w:font>
  <w:font w:name="Verdana">
    <w:altName w:val="Verdana"/>
    <w:charset w:val="0"/>
    <w:family w:val="swiss"/>
    <w:pitch w:val="variable"/>
  </w:font>
  <w:font w:name="Calibri">
    <w:altName w:val="Calibri"/>
    <w:charset w:val="0"/>
    <w:family w:val="swiss"/>
    <w:pitch w:val="variable"/>
  </w:font>
  <w:font w:name="Trebuchet MS">
    <w:altName w:val="Trebuchet MS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b/>
      <w:bCs/>
      <w:sz w:val="24"/>
      <w:szCs w:val="24"/>
      <w:lang w:val="en-US" w:eastAsia="en-US" w:bidi="ar-SA"/>
    </w:rPr>
  </w:style>
  <w:style w:styleId="Heading1" w:type="paragraph">
    <w:name w:val="Heading 1"/>
    <w:basedOn w:val="Normal"/>
    <w:uiPriority w:val="1"/>
    <w:qFormat/>
    <w:pPr>
      <w:spacing w:before="1"/>
      <w:ind w:left="100"/>
      <w:outlineLvl w:val="1"/>
    </w:pPr>
    <w:rPr>
      <w:rFonts w:ascii="Century Gothic" w:hAnsi="Century Gothic" w:eastAsia="Century Gothic" w:cs="Century Gothic"/>
      <w:b/>
      <w:bCs/>
      <w:sz w:val="48"/>
      <w:szCs w:val="48"/>
      <w:lang w:val="en-US" w:eastAsia="en-US" w:bidi="ar-SA"/>
    </w:rPr>
  </w:style>
  <w:style w:styleId="Heading2" w:type="paragraph">
    <w:name w:val="Heading 2"/>
    <w:basedOn w:val="Normal"/>
    <w:uiPriority w:val="1"/>
    <w:qFormat/>
    <w:pPr>
      <w:ind w:left="200"/>
      <w:outlineLvl w:val="2"/>
    </w:pPr>
    <w:rPr>
      <w:rFonts w:ascii="Century Gothic" w:hAnsi="Century Gothic" w:eastAsia="Century Gothic" w:cs="Century Gothic"/>
      <w:b/>
      <w:bCs/>
      <w:sz w:val="32"/>
      <w:szCs w:val="32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hyperlink" Target="http://www.sabiainc.com/patent" TargetMode="External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hyperlink" Target="mailto:sales@sabiainc.com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2025-03-11T21:58:19Z</dcterms:created>
  <dcterms:modified xsi:type="dcterms:W3CDTF">2025-03-11T21:58:19Z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2016-02-15T00:00:00Z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2025-03-11T00:00:00Z</vt:filetime>
  </property>
  <property fmtid="{D5CDD505-2E9C-101B-9397-08002B2CF9AE}" pid="5" name="Producer">
    <vt:lpwstr>Adobe PDF Library 9.0</vt:lpwstr>
  </property>
</Properties>
</file>